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A5" w:rsidRDefault="00DB21E9" w:rsidP="00F261A5">
      <w:pPr>
        <w:ind w:firstLine="720"/>
        <w:rPr>
          <w:rFonts w:ascii="Century Gothic" w:hAnsi="Century Gothic" w:cs="Arial"/>
          <w:b/>
          <w:bCs/>
          <w:sz w:val="22"/>
          <w:szCs w:val="22"/>
        </w:rPr>
      </w:pPr>
      <w:r w:rsidRPr="003C57A0">
        <w:rPr>
          <w:rFonts w:ascii="Century Gothic" w:hAnsi="Century Gothic" w:cs="Arial"/>
          <w:sz w:val="22"/>
          <w:szCs w:val="22"/>
        </w:rPr>
        <w:t xml:space="preserve">                       </w:t>
      </w:r>
      <w:r w:rsidRPr="003C57A0">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p>
    <w:p w:rsidR="00F261A5" w:rsidRPr="00F261A5" w:rsidRDefault="00F261A5" w:rsidP="00594018">
      <w:pPr>
        <w:spacing w:after="0"/>
        <w:ind w:firstLine="720"/>
        <w:jc w:val="center"/>
        <w:rPr>
          <w:rFonts w:ascii="Century Gothic" w:hAnsi="Century Gothic" w:cs="Arial"/>
          <w:b/>
          <w:color w:val="000000"/>
          <w:sz w:val="22"/>
          <w:szCs w:val="22"/>
          <w:lang w:val="es-ES_tradnl"/>
        </w:rPr>
      </w:pPr>
      <w:r w:rsidRPr="00F261A5">
        <w:rPr>
          <w:rFonts w:ascii="Trebuchet MS" w:hAnsi="Trebuchet MS" w:cs="Arial"/>
          <w:b/>
          <w:sz w:val="28"/>
          <w:szCs w:val="28"/>
        </w:rPr>
        <w:t>BASES DE CONVOCATORIA CONCURSO DE PROYECTOS</w:t>
      </w:r>
    </w:p>
    <w:p w:rsidR="00F261A5" w:rsidRDefault="00F261A5" w:rsidP="00594018">
      <w:pPr>
        <w:pStyle w:val="Puesto"/>
        <w:spacing w:after="0"/>
        <w:jc w:val="center"/>
        <w:rPr>
          <w:rFonts w:ascii="Trebuchet MS" w:hAnsi="Trebuchet MS" w:cs="Arial"/>
          <w:sz w:val="28"/>
          <w:szCs w:val="28"/>
        </w:rPr>
      </w:pPr>
      <w:r w:rsidRPr="00AC20D4">
        <w:rPr>
          <w:rFonts w:ascii="Trebuchet MS" w:hAnsi="Trebuchet MS" w:cs="Arial"/>
          <w:sz w:val="28"/>
          <w:szCs w:val="28"/>
        </w:rPr>
        <w:t>FONDO DE INICIATIVAS DEPORTIVAS</w:t>
      </w:r>
    </w:p>
    <w:p w:rsidR="00594018" w:rsidRPr="00594018" w:rsidRDefault="00594018" w:rsidP="00594018">
      <w:pPr>
        <w:pStyle w:val="Normal1"/>
      </w:pPr>
    </w:p>
    <w:p w:rsidR="00F261A5" w:rsidRPr="00F261A5" w:rsidRDefault="00F261A5" w:rsidP="00594018">
      <w:pPr>
        <w:tabs>
          <w:tab w:val="left" w:pos="3740"/>
          <w:tab w:val="center" w:pos="4419"/>
        </w:tabs>
        <w:spacing w:after="0"/>
        <w:jc w:val="center"/>
        <w:rPr>
          <w:rFonts w:ascii="Trebuchet MS" w:hAnsi="Trebuchet MS" w:cs="Arial"/>
          <w:b/>
          <w:bCs/>
          <w:i/>
          <w:iCs/>
          <w:sz w:val="28"/>
          <w:szCs w:val="28"/>
        </w:rPr>
      </w:pPr>
      <w:r>
        <w:rPr>
          <w:rFonts w:ascii="Trebuchet MS" w:hAnsi="Trebuchet MS" w:cs="Arial"/>
          <w:b/>
          <w:bCs/>
          <w:i/>
          <w:iCs/>
          <w:sz w:val="28"/>
          <w:szCs w:val="28"/>
        </w:rPr>
        <w:t>F. I. D. E. 2022</w:t>
      </w:r>
    </w:p>
    <w:p w:rsidR="00F261A5" w:rsidRPr="00F261A5" w:rsidRDefault="00F261A5" w:rsidP="00F261A5">
      <w:pPr>
        <w:snapToGrid w:val="0"/>
        <w:jc w:val="both"/>
        <w:rPr>
          <w:rFonts w:ascii="Trebuchet MS" w:hAnsi="Trebuchet MS" w:cs="Arial"/>
          <w:b/>
          <w:caps/>
          <w:sz w:val="28"/>
          <w:szCs w:val="28"/>
        </w:rPr>
      </w:pPr>
      <w:r w:rsidRPr="00AC20D4">
        <w:rPr>
          <w:rFonts w:ascii="Trebuchet MS" w:hAnsi="Trebuchet MS" w:cs="Arial"/>
          <w:b/>
          <w:caps/>
          <w:sz w:val="28"/>
          <w:szCs w:val="28"/>
        </w:rPr>
        <w:t xml:space="preserve">I.- Definición </w:t>
      </w:r>
    </w:p>
    <w:p w:rsidR="00F261A5" w:rsidRPr="00AC20D4" w:rsidRDefault="00F261A5" w:rsidP="00F261A5">
      <w:pPr>
        <w:snapToGrid w:val="0"/>
        <w:jc w:val="both"/>
        <w:rPr>
          <w:rFonts w:ascii="Trebuchet MS" w:hAnsi="Trebuchet MS" w:cs="Arial"/>
          <w:b/>
          <w:sz w:val="28"/>
          <w:szCs w:val="28"/>
          <w:u w:val="single"/>
        </w:rPr>
      </w:pPr>
      <w:r w:rsidRPr="00AC20D4">
        <w:rPr>
          <w:rFonts w:ascii="Trebuchet MS" w:hAnsi="Trebuchet MS" w:cs="Arial"/>
          <w:b/>
          <w:sz w:val="28"/>
          <w:szCs w:val="28"/>
          <w:u w:val="single"/>
        </w:rPr>
        <w:t>1 Objetivo General del Fondo:</w:t>
      </w:r>
    </w:p>
    <w:p w:rsidR="00F261A5" w:rsidRPr="00AC20D4" w:rsidRDefault="00F261A5" w:rsidP="00F261A5">
      <w:pPr>
        <w:jc w:val="both"/>
        <w:rPr>
          <w:rFonts w:ascii="Trebuchet MS" w:hAnsi="Trebuchet MS" w:cs="Arial"/>
          <w:b/>
          <w:sz w:val="28"/>
          <w:szCs w:val="28"/>
          <w:u w:val="single"/>
        </w:rPr>
      </w:pPr>
    </w:p>
    <w:p w:rsidR="00F261A5" w:rsidRPr="00AC20D4" w:rsidRDefault="00F261A5" w:rsidP="00F261A5">
      <w:pPr>
        <w:jc w:val="both"/>
        <w:rPr>
          <w:rFonts w:ascii="Trebuchet MS" w:hAnsi="Trebuchet MS" w:cs="Arial"/>
          <w:sz w:val="28"/>
          <w:szCs w:val="28"/>
        </w:rPr>
      </w:pPr>
      <w:r w:rsidRPr="00AC20D4">
        <w:rPr>
          <w:rFonts w:ascii="Trebuchet MS" w:hAnsi="Trebuchet MS" w:cs="Arial"/>
          <w:sz w:val="28"/>
          <w:szCs w:val="28"/>
        </w:rPr>
        <w:t>La I. Municipalidad de Villarrica, a través de la Oficina de Deportes y Recreación dependiente de la Dirección de Desarrollo Comunitario, ha dispuesto un Fondo de Iniciativas Deportivas que tiene como objetivo “</w:t>
      </w:r>
      <w:r w:rsidRPr="00AC20D4">
        <w:rPr>
          <w:rFonts w:ascii="Trebuchet MS" w:hAnsi="Trebuchet MS" w:cs="Arial"/>
          <w:b/>
          <w:sz w:val="28"/>
          <w:szCs w:val="28"/>
        </w:rPr>
        <w:t xml:space="preserve">facilitar el acceso de los recursos básicos para el fomento de la participación y organización de las personas en torno a iniciativas de Deporte y actividad física preferentemente comunitarias que contribuyan a la integración social y al fortalecimiento de la identidad Deportiva, </w:t>
      </w:r>
      <w:r w:rsidRPr="00AC20D4">
        <w:rPr>
          <w:rFonts w:ascii="Trebuchet MS" w:hAnsi="Trebuchet MS" w:cs="Arial"/>
          <w:sz w:val="28"/>
          <w:szCs w:val="28"/>
        </w:rPr>
        <w:t>como también</w:t>
      </w:r>
      <w:r w:rsidRPr="00AC20D4">
        <w:rPr>
          <w:rFonts w:ascii="Trebuchet MS" w:hAnsi="Trebuchet MS" w:cs="Arial"/>
          <w:b/>
          <w:sz w:val="28"/>
          <w:szCs w:val="28"/>
        </w:rPr>
        <w:t xml:space="preserve"> </w:t>
      </w:r>
      <w:r w:rsidRPr="00AC20D4">
        <w:rPr>
          <w:rFonts w:ascii="Trebuchet MS" w:hAnsi="Trebuchet MS" w:cs="Arial"/>
          <w:sz w:val="28"/>
          <w:szCs w:val="28"/>
        </w:rPr>
        <w:t xml:space="preserve"> promover y fomentar el deporte recreativo y competitivo, a través de organizaciones deportivas de la comuna y a generar mayor autogestión como participación de todas las organizaciones y habitantes de la comuna de Villarrica.</w:t>
      </w:r>
    </w:p>
    <w:p w:rsidR="00F261A5" w:rsidRPr="00AC20D4" w:rsidRDefault="00F261A5" w:rsidP="00F261A5">
      <w:pPr>
        <w:jc w:val="both"/>
        <w:rPr>
          <w:rFonts w:ascii="Trebuchet MS" w:hAnsi="Trebuchet MS" w:cs="Arial"/>
          <w:sz w:val="28"/>
          <w:szCs w:val="28"/>
        </w:rPr>
      </w:pPr>
    </w:p>
    <w:p w:rsidR="00F261A5" w:rsidRPr="00AC20D4" w:rsidRDefault="00F261A5" w:rsidP="00F261A5">
      <w:pPr>
        <w:jc w:val="both"/>
        <w:rPr>
          <w:rFonts w:ascii="Trebuchet MS" w:hAnsi="Trebuchet MS" w:cs="Arial"/>
          <w:b/>
          <w:bCs/>
          <w:sz w:val="28"/>
          <w:szCs w:val="28"/>
          <w:u w:val="single"/>
        </w:rPr>
      </w:pPr>
      <w:r w:rsidRPr="00AC20D4">
        <w:rPr>
          <w:rFonts w:ascii="Trebuchet MS" w:hAnsi="Trebuchet MS" w:cs="Arial"/>
          <w:b/>
          <w:bCs/>
          <w:sz w:val="28"/>
          <w:szCs w:val="28"/>
          <w:u w:val="single"/>
        </w:rPr>
        <w:t>2 - Convocatoria y Recepción de Antecedentes:</w:t>
      </w:r>
    </w:p>
    <w:p w:rsidR="00F261A5" w:rsidRPr="00AC20D4" w:rsidRDefault="00F261A5" w:rsidP="00F261A5">
      <w:pPr>
        <w:pStyle w:val="Puesto"/>
        <w:jc w:val="both"/>
        <w:rPr>
          <w:rFonts w:ascii="Trebuchet MS" w:hAnsi="Trebuchet MS" w:cs="Arial"/>
          <w:b w:val="0"/>
          <w:i/>
          <w:sz w:val="28"/>
          <w:szCs w:val="28"/>
        </w:rPr>
      </w:pPr>
      <w:r w:rsidRPr="00AC20D4">
        <w:rPr>
          <w:rFonts w:ascii="Trebuchet MS" w:hAnsi="Trebuchet MS" w:cs="Arial"/>
          <w:b w:val="0"/>
          <w:bCs/>
          <w:sz w:val="28"/>
          <w:szCs w:val="28"/>
        </w:rPr>
        <w:t>La convocatoria se desarrollará a través del presente documento, denominado:</w:t>
      </w:r>
      <w:r w:rsidRPr="00AC20D4">
        <w:rPr>
          <w:rFonts w:ascii="Trebuchet MS" w:hAnsi="Trebuchet MS" w:cs="Arial"/>
          <w:b w:val="0"/>
          <w:sz w:val="28"/>
          <w:szCs w:val="28"/>
        </w:rPr>
        <w:t xml:space="preserve"> “BASES DE CONVOCATORIA CONCURSO DE PROYECTOS FONDO DE INICIATIVAS D</w:t>
      </w:r>
      <w:r>
        <w:rPr>
          <w:rFonts w:ascii="Trebuchet MS" w:hAnsi="Trebuchet MS" w:cs="Arial"/>
          <w:b w:val="0"/>
          <w:sz w:val="28"/>
          <w:szCs w:val="28"/>
        </w:rPr>
        <w:t>EPORTIVAS (FIDE) VILLARRICA 2022</w:t>
      </w:r>
      <w:r w:rsidRPr="00AC20D4">
        <w:rPr>
          <w:rFonts w:ascii="Trebuchet MS" w:hAnsi="Trebuchet MS" w:cs="Arial"/>
          <w:b w:val="0"/>
          <w:sz w:val="28"/>
          <w:szCs w:val="28"/>
        </w:rPr>
        <w:t xml:space="preserve">”, en el que se establecerán las modalidades y los plazos de postulación (propuestas de fechas), los tipos de proyectos, las organizaciones que podrán participar, los montos a considerar y  demás consideraciones técnicas que se requieran, para el óptimo funcionamiento del Fondo. Las presentes bases serán aprobadas por el concejo Municipal y posteriormente por </w:t>
      </w:r>
      <w:r w:rsidR="00F27FDB" w:rsidRPr="00AC20D4">
        <w:rPr>
          <w:rFonts w:ascii="Trebuchet MS" w:hAnsi="Trebuchet MS" w:cs="Arial"/>
          <w:b w:val="0"/>
          <w:sz w:val="28"/>
          <w:szCs w:val="28"/>
        </w:rPr>
        <w:t>un decreto</w:t>
      </w:r>
      <w:r w:rsidRPr="00AC20D4">
        <w:rPr>
          <w:rFonts w:ascii="Trebuchet MS" w:hAnsi="Trebuchet MS" w:cs="Arial"/>
          <w:b w:val="0"/>
          <w:sz w:val="28"/>
          <w:szCs w:val="28"/>
        </w:rPr>
        <w:t xml:space="preserve"> Alcaldicio.</w:t>
      </w:r>
    </w:p>
    <w:p w:rsidR="00F261A5" w:rsidRPr="00AC20D4" w:rsidRDefault="00F261A5" w:rsidP="00F261A5">
      <w:pPr>
        <w:pStyle w:val="Puesto"/>
        <w:jc w:val="both"/>
        <w:rPr>
          <w:rFonts w:ascii="Trebuchet MS" w:hAnsi="Trebuchet MS" w:cs="Arial"/>
          <w:b w:val="0"/>
          <w:i/>
          <w:sz w:val="28"/>
          <w:szCs w:val="28"/>
        </w:rPr>
      </w:pPr>
    </w:p>
    <w:p w:rsidR="00F261A5" w:rsidRPr="00F261A5" w:rsidRDefault="00F27FDB" w:rsidP="00F261A5">
      <w:pPr>
        <w:jc w:val="both"/>
        <w:rPr>
          <w:rFonts w:ascii="Trebuchet MS" w:hAnsi="Trebuchet MS" w:cs="Arial"/>
          <w:sz w:val="28"/>
          <w:szCs w:val="28"/>
          <w:lang w:val="es-ES_tradnl"/>
        </w:rPr>
      </w:pPr>
      <w:r w:rsidRPr="00AC20D4">
        <w:rPr>
          <w:rFonts w:ascii="Trebuchet MS" w:hAnsi="Trebuchet MS" w:cs="Arial"/>
          <w:sz w:val="28"/>
          <w:szCs w:val="28"/>
          <w:lang w:val="es-ES_tradnl"/>
        </w:rPr>
        <w:t>La Dirección</w:t>
      </w:r>
      <w:r w:rsidR="00F261A5" w:rsidRPr="00AC20D4">
        <w:rPr>
          <w:rFonts w:ascii="Trebuchet MS" w:hAnsi="Trebuchet MS" w:cs="Arial"/>
          <w:sz w:val="28"/>
          <w:szCs w:val="28"/>
          <w:lang w:val="es-ES_tradnl"/>
        </w:rPr>
        <w:t xml:space="preserve"> de Desarrollo Comunitario de </w:t>
      </w:r>
      <w:smartTag w:uri="urn:schemas-microsoft-com:office:smarttags" w:element="PersonName">
        <w:smartTagPr>
          <w:attr w:name="ProductID" w:val="la Municipalidad"/>
        </w:smartTagPr>
        <w:r w:rsidR="00F261A5" w:rsidRPr="00AC20D4">
          <w:rPr>
            <w:rFonts w:ascii="Trebuchet MS" w:hAnsi="Trebuchet MS" w:cs="Arial"/>
            <w:sz w:val="28"/>
            <w:szCs w:val="28"/>
            <w:lang w:val="es-ES_tradnl"/>
          </w:rPr>
          <w:t>la Municipalidad</w:t>
        </w:r>
      </w:smartTag>
      <w:r w:rsidR="00F261A5" w:rsidRPr="00AC20D4">
        <w:rPr>
          <w:rFonts w:ascii="Trebuchet MS" w:hAnsi="Trebuchet MS" w:cs="Arial"/>
          <w:sz w:val="28"/>
          <w:szCs w:val="28"/>
          <w:lang w:val="es-ES_tradnl"/>
        </w:rPr>
        <w:t xml:space="preserve"> de Villarrica, a través de </w:t>
      </w:r>
      <w:smartTag w:uri="urn:schemas-microsoft-com:office:smarttags" w:element="PersonName">
        <w:smartTagPr>
          <w:attr w:name="ProductID" w:val="la Oficina"/>
        </w:smartTagPr>
        <w:r w:rsidR="00F261A5" w:rsidRPr="00AC20D4">
          <w:rPr>
            <w:rFonts w:ascii="Trebuchet MS" w:hAnsi="Trebuchet MS" w:cs="Arial"/>
            <w:sz w:val="28"/>
            <w:szCs w:val="28"/>
            <w:lang w:val="es-ES_tradnl"/>
          </w:rPr>
          <w:t>la Oficina</w:t>
        </w:r>
      </w:smartTag>
      <w:r w:rsidR="00F261A5" w:rsidRPr="00AC20D4">
        <w:rPr>
          <w:rFonts w:ascii="Trebuchet MS" w:hAnsi="Trebuchet MS" w:cs="Arial"/>
          <w:sz w:val="28"/>
          <w:szCs w:val="28"/>
          <w:lang w:val="es-ES_tradnl"/>
        </w:rPr>
        <w:t xml:space="preserve"> de Deportes y Recreación, hará pública la convocatoria a concurso informando a las organizaciones comunitarias </w:t>
      </w:r>
      <w:r w:rsidR="00A161CB" w:rsidRPr="00AC20D4">
        <w:rPr>
          <w:rFonts w:ascii="Trebuchet MS" w:hAnsi="Trebuchet MS" w:cs="Arial"/>
          <w:sz w:val="28"/>
          <w:szCs w:val="28"/>
          <w:lang w:val="es-ES_tradnl"/>
        </w:rPr>
        <w:t>funcionales deportivas</w:t>
      </w:r>
      <w:r w:rsidR="00F261A5" w:rsidRPr="00AC20D4">
        <w:rPr>
          <w:rFonts w:ascii="Trebuchet MS" w:hAnsi="Trebuchet MS" w:cs="Arial"/>
          <w:sz w:val="28"/>
          <w:szCs w:val="28"/>
          <w:lang w:val="es-ES_tradnl"/>
        </w:rPr>
        <w:t xml:space="preserve"> de las Bases de Convocatoria, en un extracto de las </w:t>
      </w:r>
      <w:r w:rsidR="00A161CB" w:rsidRPr="00AC20D4">
        <w:rPr>
          <w:rFonts w:ascii="Trebuchet MS" w:hAnsi="Trebuchet MS" w:cs="Arial"/>
          <w:sz w:val="28"/>
          <w:szCs w:val="28"/>
          <w:lang w:val="es-ES_tradnl"/>
        </w:rPr>
        <w:t>mismas publicado</w:t>
      </w:r>
      <w:r w:rsidR="00F261A5" w:rsidRPr="00AC20D4">
        <w:rPr>
          <w:rFonts w:ascii="Trebuchet MS" w:hAnsi="Trebuchet MS" w:cs="Arial"/>
          <w:sz w:val="28"/>
          <w:szCs w:val="28"/>
          <w:lang w:val="es-ES_tradnl"/>
        </w:rPr>
        <w:t xml:space="preserve"> en un diario de circulación comunal. A su vez, la Dirección de Desarrollo Comunitario, a través de la Oficina de Deportes, tendrá entre sus funciones; la entrega de formularios de postulación, asesoría a las organizaciones postulantes, recepción de antecedentes de los proyectos presentados, supervisión de la ejecución de proyectos y los informes de avance de los mismos. </w:t>
      </w:r>
    </w:p>
    <w:p w:rsidR="00F261A5" w:rsidRDefault="00F261A5" w:rsidP="00F261A5">
      <w:pPr>
        <w:pStyle w:val="Textoindependiente2"/>
        <w:spacing w:after="0" w:line="240" w:lineRule="auto"/>
        <w:rPr>
          <w:rFonts w:ascii="Trebuchet MS" w:hAnsi="Trebuchet MS" w:cs="Arial"/>
          <w:b/>
          <w:sz w:val="28"/>
          <w:szCs w:val="28"/>
          <w:u w:val="single"/>
          <w:lang w:val="es-ES"/>
        </w:rPr>
      </w:pPr>
    </w:p>
    <w:p w:rsidR="00F261A5" w:rsidRPr="00AC20D4" w:rsidRDefault="00F261A5" w:rsidP="00F261A5">
      <w:pPr>
        <w:pStyle w:val="Textoindependiente2"/>
        <w:spacing w:after="0" w:line="240" w:lineRule="auto"/>
        <w:rPr>
          <w:rFonts w:ascii="Trebuchet MS" w:hAnsi="Trebuchet MS" w:cs="Arial"/>
          <w:b/>
          <w:sz w:val="28"/>
          <w:szCs w:val="28"/>
          <w:u w:val="single"/>
          <w:lang w:val="es-ES"/>
        </w:rPr>
      </w:pPr>
      <w:r w:rsidRPr="00AC20D4">
        <w:rPr>
          <w:rFonts w:ascii="Trebuchet MS" w:hAnsi="Trebuchet MS" w:cs="Arial"/>
          <w:b/>
          <w:sz w:val="28"/>
          <w:szCs w:val="28"/>
          <w:u w:val="single"/>
          <w:lang w:val="es-ES"/>
        </w:rPr>
        <w:t xml:space="preserve">3.- Composición de </w:t>
      </w:r>
      <w:smartTag w:uri="urn:schemas-microsoft-com:office:smarttags" w:element="PersonName">
        <w:smartTagPr>
          <w:attr w:name="ProductID" w:val="la Comisi￳n"/>
        </w:smartTagPr>
        <w:r w:rsidRPr="00AC20D4">
          <w:rPr>
            <w:rFonts w:ascii="Trebuchet MS" w:hAnsi="Trebuchet MS" w:cs="Arial"/>
            <w:b/>
            <w:sz w:val="28"/>
            <w:szCs w:val="28"/>
            <w:u w:val="single"/>
            <w:lang w:val="es-ES"/>
          </w:rPr>
          <w:t>la Comisión</w:t>
        </w:r>
      </w:smartTag>
      <w:r w:rsidRPr="00AC20D4">
        <w:rPr>
          <w:rFonts w:ascii="Trebuchet MS" w:hAnsi="Trebuchet MS" w:cs="Arial"/>
          <w:b/>
          <w:sz w:val="28"/>
          <w:szCs w:val="28"/>
          <w:u w:val="single"/>
          <w:lang w:val="es-ES"/>
        </w:rPr>
        <w:t>:</w:t>
      </w:r>
    </w:p>
    <w:p w:rsidR="00F261A5" w:rsidRPr="00AC20D4" w:rsidRDefault="00F261A5" w:rsidP="00F261A5">
      <w:pPr>
        <w:pStyle w:val="Textoindependiente2"/>
        <w:spacing w:after="0" w:line="240" w:lineRule="auto"/>
        <w:rPr>
          <w:rFonts w:ascii="Trebuchet MS" w:hAnsi="Trebuchet MS" w:cs="Arial"/>
          <w:b/>
          <w:sz w:val="28"/>
          <w:szCs w:val="28"/>
          <w:u w:val="single"/>
          <w:lang w:val="es-ES"/>
        </w:rPr>
      </w:pPr>
    </w:p>
    <w:p w:rsidR="00F261A5" w:rsidRPr="00AC20D4" w:rsidRDefault="00F261A5" w:rsidP="00F261A5">
      <w:pPr>
        <w:jc w:val="both"/>
        <w:rPr>
          <w:rFonts w:ascii="Trebuchet MS" w:hAnsi="Trebuchet MS" w:cs="Arial"/>
          <w:sz w:val="28"/>
          <w:szCs w:val="28"/>
          <w:lang w:val="es-ES_tradnl"/>
        </w:rPr>
      </w:pPr>
      <w:r w:rsidRPr="00AC20D4">
        <w:rPr>
          <w:rFonts w:ascii="Trebuchet MS" w:hAnsi="Trebuchet MS" w:cs="Arial"/>
          <w:sz w:val="28"/>
          <w:szCs w:val="28"/>
          <w:lang w:val="es-ES_tradnl"/>
        </w:rPr>
        <w:t xml:space="preserve">La I. Municipalidad de Villarrica, establecerá una </w:t>
      </w:r>
      <w:r w:rsidRPr="00AC20D4">
        <w:rPr>
          <w:rFonts w:ascii="Trebuchet MS" w:hAnsi="Trebuchet MS" w:cs="Arial"/>
          <w:bCs/>
          <w:sz w:val="28"/>
          <w:szCs w:val="28"/>
          <w:lang w:val="es-ES_tradnl"/>
        </w:rPr>
        <w:t>Comisión FIDE</w:t>
      </w:r>
      <w:r w:rsidRPr="00AC20D4">
        <w:rPr>
          <w:rFonts w:ascii="Trebuchet MS" w:hAnsi="Trebuchet MS" w:cs="Arial"/>
          <w:sz w:val="28"/>
          <w:szCs w:val="28"/>
          <w:lang w:val="es-ES_tradnl"/>
        </w:rPr>
        <w:t>, que estará a cargo de la evaluación técnica de los proyectos (factibilidad, participación, eficiencia, costo y su compatibilidad con los objetivos de las presentes bases), la elaboración de informes referidos a la presentación, preselección, y evaluación de los proyectos del proceso FIDE 2</w:t>
      </w:r>
      <w:r>
        <w:rPr>
          <w:rFonts w:ascii="Trebuchet MS" w:hAnsi="Trebuchet MS" w:cs="Arial"/>
          <w:sz w:val="28"/>
          <w:szCs w:val="28"/>
          <w:lang w:val="es-ES_tradnl"/>
        </w:rPr>
        <w:t>022</w:t>
      </w:r>
      <w:r w:rsidRPr="00AC20D4">
        <w:rPr>
          <w:rFonts w:ascii="Trebuchet MS" w:hAnsi="Trebuchet MS" w:cs="Arial"/>
          <w:sz w:val="28"/>
          <w:szCs w:val="28"/>
          <w:lang w:val="es-ES_tradnl"/>
        </w:rPr>
        <w:t xml:space="preserve"> que estará conformada por:</w:t>
      </w:r>
    </w:p>
    <w:p w:rsidR="00F261A5" w:rsidRPr="00AC20D4" w:rsidRDefault="00F261A5" w:rsidP="00F261A5">
      <w:pPr>
        <w:jc w:val="both"/>
        <w:rPr>
          <w:rFonts w:ascii="Trebuchet MS" w:hAnsi="Trebuchet MS" w:cs="Arial"/>
          <w:color w:val="FF0000"/>
          <w:sz w:val="28"/>
          <w:szCs w:val="28"/>
          <w:lang w:val="es-ES_tradnl"/>
        </w:rPr>
      </w:pPr>
    </w:p>
    <w:p w:rsidR="00F261A5" w:rsidRPr="00AC20D4" w:rsidRDefault="00F261A5" w:rsidP="00F261A5">
      <w:pPr>
        <w:numPr>
          <w:ilvl w:val="0"/>
          <w:numId w:val="10"/>
        </w:numPr>
        <w:tabs>
          <w:tab w:val="left" w:pos="426"/>
        </w:tabs>
        <w:spacing w:after="0" w:line="240" w:lineRule="auto"/>
        <w:jc w:val="both"/>
        <w:rPr>
          <w:rFonts w:ascii="Trebuchet MS" w:hAnsi="Trebuchet MS" w:cs="Arial"/>
          <w:sz w:val="28"/>
          <w:szCs w:val="28"/>
          <w:lang w:val="es-ES_tradnl"/>
        </w:rPr>
      </w:pPr>
      <w:r w:rsidRPr="00AC20D4">
        <w:rPr>
          <w:rFonts w:ascii="Trebuchet MS" w:hAnsi="Trebuchet MS" w:cs="Arial"/>
          <w:sz w:val="28"/>
          <w:szCs w:val="28"/>
          <w:lang w:val="es-ES_tradnl"/>
        </w:rPr>
        <w:t xml:space="preserve">Un Concejal, elegido entre sus pares al efecto. </w:t>
      </w:r>
    </w:p>
    <w:p w:rsidR="00F261A5" w:rsidRPr="00AC20D4" w:rsidRDefault="00F261A5" w:rsidP="00F261A5">
      <w:pPr>
        <w:numPr>
          <w:ilvl w:val="0"/>
          <w:numId w:val="10"/>
        </w:numPr>
        <w:tabs>
          <w:tab w:val="left" w:pos="426"/>
        </w:tabs>
        <w:spacing w:after="0" w:line="240" w:lineRule="auto"/>
        <w:jc w:val="both"/>
        <w:rPr>
          <w:rFonts w:ascii="Trebuchet MS" w:hAnsi="Trebuchet MS" w:cs="Arial"/>
          <w:sz w:val="28"/>
          <w:szCs w:val="28"/>
          <w:lang w:val="es-ES_tradnl"/>
        </w:rPr>
      </w:pPr>
      <w:r w:rsidRPr="00AC20D4">
        <w:rPr>
          <w:rFonts w:ascii="Trebuchet MS" w:hAnsi="Trebuchet MS" w:cs="Arial"/>
          <w:sz w:val="28"/>
          <w:szCs w:val="28"/>
          <w:lang w:val="es-ES_tradnl"/>
        </w:rPr>
        <w:t>Director de Desarrollo Comunitario o quien le subrogue en el cargo.</w:t>
      </w:r>
    </w:p>
    <w:p w:rsidR="00F261A5" w:rsidRPr="00AC20D4" w:rsidRDefault="00F261A5" w:rsidP="00F261A5">
      <w:pPr>
        <w:numPr>
          <w:ilvl w:val="0"/>
          <w:numId w:val="10"/>
        </w:numPr>
        <w:tabs>
          <w:tab w:val="left" w:pos="426"/>
        </w:tabs>
        <w:spacing w:after="0" w:line="240" w:lineRule="auto"/>
        <w:jc w:val="both"/>
        <w:rPr>
          <w:rFonts w:ascii="Trebuchet MS" w:hAnsi="Trebuchet MS" w:cs="Arial"/>
          <w:sz w:val="28"/>
          <w:szCs w:val="28"/>
          <w:lang w:val="es-ES_tradnl"/>
        </w:rPr>
      </w:pPr>
      <w:r w:rsidRPr="00AC20D4">
        <w:rPr>
          <w:rFonts w:ascii="Trebuchet MS" w:hAnsi="Trebuchet MS" w:cs="Arial"/>
          <w:sz w:val="28"/>
          <w:szCs w:val="28"/>
          <w:lang w:val="es-ES_tradnl"/>
        </w:rPr>
        <w:t>Coordinador de Organizaciones Comunitarias.</w:t>
      </w:r>
    </w:p>
    <w:p w:rsidR="00F261A5" w:rsidRPr="00AC20D4" w:rsidRDefault="00F261A5" w:rsidP="00F261A5">
      <w:pPr>
        <w:numPr>
          <w:ilvl w:val="0"/>
          <w:numId w:val="10"/>
        </w:numPr>
        <w:tabs>
          <w:tab w:val="left" w:pos="426"/>
        </w:tabs>
        <w:spacing w:after="0" w:line="240" w:lineRule="auto"/>
        <w:jc w:val="both"/>
        <w:rPr>
          <w:rFonts w:ascii="Trebuchet MS" w:hAnsi="Trebuchet MS" w:cs="Arial"/>
          <w:sz w:val="28"/>
          <w:szCs w:val="28"/>
          <w:lang w:val="es-ES_tradnl"/>
        </w:rPr>
      </w:pPr>
      <w:r w:rsidRPr="00AC20D4">
        <w:rPr>
          <w:rFonts w:ascii="Trebuchet MS" w:hAnsi="Trebuchet MS" w:cs="Arial"/>
          <w:sz w:val="28"/>
          <w:szCs w:val="28"/>
          <w:lang w:val="es-ES_tradnl"/>
        </w:rPr>
        <w:t>Coordinador de Extraescolar.</w:t>
      </w:r>
    </w:p>
    <w:p w:rsidR="00F261A5" w:rsidRPr="00AC20D4" w:rsidRDefault="00F261A5" w:rsidP="00F261A5">
      <w:pPr>
        <w:numPr>
          <w:ilvl w:val="0"/>
          <w:numId w:val="10"/>
        </w:numPr>
        <w:tabs>
          <w:tab w:val="left" w:pos="426"/>
        </w:tabs>
        <w:spacing w:after="0" w:line="240" w:lineRule="auto"/>
        <w:jc w:val="both"/>
        <w:rPr>
          <w:rFonts w:ascii="Trebuchet MS" w:hAnsi="Trebuchet MS" w:cs="Arial"/>
          <w:sz w:val="28"/>
          <w:szCs w:val="28"/>
          <w:lang w:val="es-ES_tradnl"/>
        </w:rPr>
      </w:pPr>
      <w:r w:rsidRPr="00AC20D4">
        <w:rPr>
          <w:rFonts w:ascii="Trebuchet MS" w:hAnsi="Trebuchet MS" w:cs="Arial"/>
          <w:sz w:val="28"/>
          <w:szCs w:val="28"/>
          <w:lang w:val="es-ES_tradnl"/>
        </w:rPr>
        <w:t>Coordinador del Departamento de Deportes y Recreación.</w:t>
      </w:r>
    </w:p>
    <w:p w:rsidR="00F261A5" w:rsidRDefault="00F261A5" w:rsidP="00F261A5">
      <w:pPr>
        <w:numPr>
          <w:ilvl w:val="0"/>
          <w:numId w:val="10"/>
        </w:numPr>
        <w:tabs>
          <w:tab w:val="left" w:pos="426"/>
        </w:tabs>
        <w:spacing w:after="0" w:line="240" w:lineRule="auto"/>
        <w:jc w:val="both"/>
        <w:rPr>
          <w:rFonts w:ascii="Trebuchet MS" w:hAnsi="Trebuchet MS" w:cs="Arial"/>
          <w:sz w:val="28"/>
          <w:szCs w:val="28"/>
          <w:lang w:val="es-ES_tradnl"/>
        </w:rPr>
      </w:pPr>
      <w:r w:rsidRPr="00AC20D4">
        <w:rPr>
          <w:rFonts w:ascii="Trebuchet MS" w:hAnsi="Trebuchet MS" w:cs="Arial"/>
          <w:sz w:val="28"/>
          <w:szCs w:val="28"/>
          <w:lang w:val="es-ES_tradnl"/>
        </w:rPr>
        <w:t>Directora de Administración y Finanzas o quien le subrogue en el cargo</w:t>
      </w:r>
      <w:r>
        <w:rPr>
          <w:rFonts w:ascii="Trebuchet MS" w:hAnsi="Trebuchet MS" w:cs="Arial"/>
          <w:sz w:val="28"/>
          <w:szCs w:val="28"/>
          <w:lang w:val="es-ES_tradnl"/>
        </w:rPr>
        <w:t>.</w:t>
      </w:r>
    </w:p>
    <w:p w:rsidR="00F261A5" w:rsidRPr="00AC20D4" w:rsidRDefault="00F261A5" w:rsidP="00F261A5">
      <w:pPr>
        <w:numPr>
          <w:ilvl w:val="0"/>
          <w:numId w:val="10"/>
        </w:numPr>
        <w:tabs>
          <w:tab w:val="left" w:pos="426"/>
        </w:tabs>
        <w:spacing w:after="0" w:line="240" w:lineRule="auto"/>
        <w:jc w:val="both"/>
        <w:rPr>
          <w:rFonts w:ascii="Trebuchet MS" w:hAnsi="Trebuchet MS" w:cs="Arial"/>
          <w:sz w:val="28"/>
          <w:szCs w:val="28"/>
          <w:lang w:val="es-ES_tradnl"/>
        </w:rPr>
      </w:pPr>
      <w:r>
        <w:rPr>
          <w:rFonts w:ascii="Trebuchet MS" w:hAnsi="Trebuchet MS" w:cs="Arial"/>
          <w:sz w:val="28"/>
          <w:szCs w:val="28"/>
          <w:lang w:val="es-ES_tradnl"/>
        </w:rPr>
        <w:t>Director de Secplan.</w:t>
      </w:r>
    </w:p>
    <w:p w:rsidR="00F261A5" w:rsidRDefault="00F261A5" w:rsidP="00F261A5">
      <w:pPr>
        <w:jc w:val="both"/>
        <w:rPr>
          <w:rFonts w:ascii="Trebuchet MS" w:hAnsi="Trebuchet MS" w:cs="Arial"/>
          <w:sz w:val="28"/>
          <w:szCs w:val="28"/>
          <w:lang w:val="es-ES_tradnl"/>
        </w:rPr>
      </w:pPr>
    </w:p>
    <w:p w:rsidR="00F261A5" w:rsidRPr="00AC20D4" w:rsidRDefault="00F261A5" w:rsidP="00F261A5">
      <w:pPr>
        <w:jc w:val="both"/>
        <w:rPr>
          <w:rFonts w:ascii="Trebuchet MS" w:hAnsi="Trebuchet MS" w:cs="Arial"/>
          <w:sz w:val="28"/>
          <w:szCs w:val="28"/>
          <w:lang w:val="es-ES_tradnl"/>
        </w:rPr>
      </w:pPr>
      <w:r w:rsidRPr="00AC20D4">
        <w:rPr>
          <w:rFonts w:ascii="Trebuchet MS" w:hAnsi="Trebuchet MS" w:cs="Arial"/>
          <w:sz w:val="28"/>
          <w:szCs w:val="28"/>
          <w:lang w:val="es-ES_tradnl"/>
        </w:rPr>
        <w:t xml:space="preserve">La comisión FIDE podrá sesionar estando presente la mayoría de sus miembros, </w:t>
      </w:r>
      <w:r w:rsidRPr="00AC20D4">
        <w:rPr>
          <w:rFonts w:ascii="Trebuchet MS" w:hAnsi="Trebuchet MS" w:cs="Arial"/>
          <w:b/>
          <w:sz w:val="28"/>
          <w:szCs w:val="28"/>
          <w:lang w:val="es-ES_tradnl"/>
        </w:rPr>
        <w:t xml:space="preserve">el proceso de selección se inicia con la constatación de la admisibilidad de la iniciativa, lo cual se plasma en la revisión de la existencia de todos los documentos solicitados en las bases. La segunda revisión corresponde a la evaluación de carácter técnico según la pauta de criterio establecida para este fin. Una vez concluida la evaluación, la comisión técnica recomendara al </w:t>
      </w:r>
      <w:r w:rsidRPr="00AC20D4">
        <w:rPr>
          <w:rFonts w:ascii="Trebuchet MS" w:hAnsi="Trebuchet MS" w:cs="Arial"/>
          <w:sz w:val="28"/>
          <w:szCs w:val="28"/>
          <w:lang w:val="es-ES_tradnl"/>
        </w:rPr>
        <w:t xml:space="preserve">Sr. Alcalde </w:t>
      </w:r>
      <w:r w:rsidRPr="00AC20D4">
        <w:rPr>
          <w:rFonts w:ascii="Trebuchet MS" w:hAnsi="Trebuchet MS" w:cs="Arial"/>
          <w:b/>
          <w:sz w:val="28"/>
          <w:szCs w:val="28"/>
          <w:lang w:val="es-ES_tradnl"/>
        </w:rPr>
        <w:t>listado priorizado de todos los proyectos, velando por la equidad y la distribución equitativa</w:t>
      </w:r>
      <w:r w:rsidRPr="00AC20D4">
        <w:rPr>
          <w:rFonts w:ascii="Trebuchet MS" w:hAnsi="Trebuchet MS" w:cs="Arial"/>
          <w:sz w:val="28"/>
          <w:szCs w:val="28"/>
          <w:lang w:val="es-ES_tradnl"/>
        </w:rPr>
        <w:t>. Éste a su vez informará al Concejo Municipal los proyectos seleccionados, para su adjudicación y aprobación de subvención correspondiente.</w:t>
      </w:r>
    </w:p>
    <w:p w:rsidR="00F261A5" w:rsidRPr="00AC20D4" w:rsidRDefault="00F261A5" w:rsidP="00F261A5">
      <w:pPr>
        <w:jc w:val="both"/>
        <w:rPr>
          <w:rFonts w:ascii="Trebuchet MS" w:hAnsi="Trebuchet MS" w:cs="Arial"/>
          <w:color w:val="FF0000"/>
          <w:sz w:val="28"/>
          <w:szCs w:val="28"/>
          <w:lang w:val="es-ES_tradnl"/>
        </w:rPr>
      </w:pPr>
    </w:p>
    <w:p w:rsidR="00F261A5" w:rsidRPr="00AC20D4" w:rsidRDefault="00F261A5" w:rsidP="00F261A5">
      <w:pPr>
        <w:pStyle w:val="Textoindependiente"/>
        <w:spacing w:after="0"/>
        <w:rPr>
          <w:rFonts w:ascii="Trebuchet MS" w:hAnsi="Trebuchet MS" w:cs="Arial"/>
          <w:b/>
          <w:sz w:val="28"/>
          <w:szCs w:val="28"/>
        </w:rPr>
      </w:pPr>
      <w:r w:rsidRPr="00AC20D4">
        <w:rPr>
          <w:rFonts w:ascii="Trebuchet MS" w:hAnsi="Trebuchet MS" w:cs="Arial"/>
          <w:b/>
          <w:sz w:val="28"/>
          <w:szCs w:val="28"/>
        </w:rPr>
        <w:t>II.- DE LOS POSTULANTES Y TIPOS DE PROYECTOS.</w:t>
      </w:r>
    </w:p>
    <w:p w:rsidR="00F261A5" w:rsidRPr="00AC20D4" w:rsidRDefault="00F261A5" w:rsidP="00F261A5">
      <w:pPr>
        <w:pStyle w:val="Textoindependiente"/>
        <w:spacing w:after="0"/>
        <w:rPr>
          <w:rFonts w:ascii="Trebuchet MS" w:hAnsi="Trebuchet MS" w:cs="Arial"/>
          <w:b/>
          <w:sz w:val="28"/>
          <w:szCs w:val="28"/>
          <w:u w:val="single"/>
        </w:rPr>
      </w:pPr>
    </w:p>
    <w:p w:rsidR="00F261A5" w:rsidRDefault="00F261A5" w:rsidP="00F261A5">
      <w:pPr>
        <w:pStyle w:val="Puesto"/>
        <w:keepNext w:val="0"/>
        <w:keepLines w:val="0"/>
        <w:numPr>
          <w:ilvl w:val="0"/>
          <w:numId w:val="12"/>
        </w:numPr>
        <w:spacing w:before="0" w:after="0" w:line="240" w:lineRule="auto"/>
        <w:jc w:val="both"/>
        <w:rPr>
          <w:rFonts w:ascii="Trebuchet MS" w:hAnsi="Trebuchet MS" w:cs="Arial"/>
          <w:bCs/>
          <w:i/>
          <w:iCs/>
          <w:sz w:val="28"/>
          <w:szCs w:val="28"/>
        </w:rPr>
      </w:pPr>
      <w:r w:rsidRPr="00AC20D4">
        <w:rPr>
          <w:rFonts w:ascii="Trebuchet MS" w:hAnsi="Trebuchet MS" w:cs="Arial"/>
          <w:b w:val="0"/>
          <w:bCs/>
          <w:iCs/>
          <w:sz w:val="28"/>
          <w:szCs w:val="28"/>
        </w:rPr>
        <w:t>Podrán postular a los Proyectos Fondo de Iniciat</w:t>
      </w:r>
      <w:r>
        <w:rPr>
          <w:rFonts w:ascii="Trebuchet MS" w:hAnsi="Trebuchet MS" w:cs="Arial"/>
          <w:b w:val="0"/>
          <w:bCs/>
          <w:iCs/>
          <w:sz w:val="28"/>
          <w:szCs w:val="28"/>
        </w:rPr>
        <w:t>ivas Deportivas Villarrica 2022</w:t>
      </w:r>
      <w:r w:rsidRPr="00AC20D4">
        <w:rPr>
          <w:rFonts w:ascii="Trebuchet MS" w:hAnsi="Trebuchet MS" w:cs="Arial"/>
          <w:b w:val="0"/>
          <w:bCs/>
          <w:iCs/>
          <w:sz w:val="28"/>
          <w:szCs w:val="28"/>
        </w:rPr>
        <w:t>, las personas jurídicas de carácter privado, sin fines de lucro, consagradas en la ley Nº 19.418, de Organizaciones Deportivas, que tengan personalidad jurídica vigente a la fecha de la convocatoria al concurso FIDE, que tengan R.U.T,</w:t>
      </w:r>
      <w:r>
        <w:rPr>
          <w:rFonts w:ascii="Trebuchet MS" w:hAnsi="Trebuchet MS" w:cs="Arial"/>
          <w:b w:val="0"/>
          <w:bCs/>
          <w:iCs/>
          <w:sz w:val="28"/>
          <w:szCs w:val="28"/>
        </w:rPr>
        <w:t xml:space="preserve"> directorio vigente </w:t>
      </w:r>
      <w:r w:rsidRPr="00AC20D4">
        <w:rPr>
          <w:rFonts w:ascii="Trebuchet MS" w:hAnsi="Trebuchet MS" w:cs="Arial"/>
          <w:b w:val="0"/>
          <w:bCs/>
          <w:iCs/>
          <w:sz w:val="28"/>
          <w:szCs w:val="28"/>
        </w:rPr>
        <w:t xml:space="preserve">y que estén inscritos en los Registros de Receptores de Fondos Públicos (Ley 19.862). </w:t>
      </w:r>
      <w:r w:rsidRPr="006911D1">
        <w:rPr>
          <w:rFonts w:ascii="Trebuchet MS" w:hAnsi="Trebuchet MS" w:cs="Arial"/>
          <w:bCs/>
          <w:iCs/>
          <w:sz w:val="28"/>
          <w:szCs w:val="28"/>
        </w:rPr>
        <w:t>Tener mínimo 6 meses de funcionamiento con personalidad jurídica municipal, (no podrán postular las instituciones con otra personalidad jurídica que la requerida)</w:t>
      </w:r>
    </w:p>
    <w:p w:rsidR="001D05EE" w:rsidRPr="001D05EE" w:rsidRDefault="001D05EE" w:rsidP="00AB2A92">
      <w:pPr>
        <w:pStyle w:val="Normal1"/>
        <w:shd w:val="clear" w:color="auto" w:fill="FFFFFF" w:themeFill="background1"/>
      </w:pPr>
    </w:p>
    <w:p w:rsidR="00F261A5" w:rsidRPr="00FD1DDB" w:rsidRDefault="00F261A5" w:rsidP="00AB2A92">
      <w:pPr>
        <w:pStyle w:val="Puesto"/>
        <w:keepNext w:val="0"/>
        <w:keepLines w:val="0"/>
        <w:numPr>
          <w:ilvl w:val="0"/>
          <w:numId w:val="12"/>
        </w:numPr>
        <w:shd w:val="clear" w:color="auto" w:fill="FFFFFF" w:themeFill="background1"/>
        <w:spacing w:before="0" w:after="0" w:line="240" w:lineRule="auto"/>
        <w:jc w:val="both"/>
        <w:rPr>
          <w:rFonts w:ascii="Trebuchet MS" w:hAnsi="Trebuchet MS" w:cs="Arial"/>
          <w:bCs/>
          <w:i/>
          <w:iCs/>
          <w:sz w:val="28"/>
          <w:szCs w:val="28"/>
        </w:rPr>
      </w:pPr>
      <w:r w:rsidRPr="00AB2A92">
        <w:rPr>
          <w:rFonts w:ascii="Trebuchet MS" w:hAnsi="Trebuchet MS" w:cs="Arial"/>
          <w:bCs/>
          <w:iCs/>
          <w:sz w:val="28"/>
          <w:szCs w:val="28"/>
          <w:shd w:val="clear" w:color="auto" w:fill="FFFFFF" w:themeFill="background1"/>
        </w:rPr>
        <w:t xml:space="preserve">Las postulaciones 2022 se recibirán como </w:t>
      </w:r>
      <w:r w:rsidR="007D3B85">
        <w:rPr>
          <w:rFonts w:ascii="Trebuchet MS" w:hAnsi="Trebuchet MS" w:cs="Arial"/>
          <w:bCs/>
          <w:iCs/>
          <w:sz w:val="28"/>
          <w:szCs w:val="28"/>
          <w:shd w:val="clear" w:color="auto" w:fill="FFFFFF" w:themeFill="background1"/>
        </w:rPr>
        <w:t>primer llamado, desde el lunes 18 de abril</w:t>
      </w:r>
      <w:r w:rsidRPr="00AB2A92">
        <w:rPr>
          <w:rFonts w:ascii="Trebuchet MS" w:hAnsi="Trebuchet MS" w:cs="Arial"/>
          <w:bCs/>
          <w:iCs/>
          <w:sz w:val="28"/>
          <w:szCs w:val="28"/>
          <w:shd w:val="clear" w:color="auto" w:fill="FFFFFF" w:themeFill="background1"/>
        </w:rPr>
        <w:t xml:space="preserve">, hasta el viernes </w:t>
      </w:r>
      <w:r w:rsidR="007D3B85">
        <w:rPr>
          <w:rFonts w:ascii="Trebuchet MS" w:hAnsi="Trebuchet MS" w:cs="Arial"/>
          <w:bCs/>
          <w:iCs/>
          <w:sz w:val="28"/>
          <w:szCs w:val="28"/>
          <w:shd w:val="clear" w:color="auto" w:fill="FFFFFF" w:themeFill="background1"/>
        </w:rPr>
        <w:t>06 mayo</w:t>
      </w:r>
      <w:r w:rsidR="00AB2A92" w:rsidRPr="00AB2A92">
        <w:rPr>
          <w:rFonts w:ascii="Trebuchet MS" w:hAnsi="Trebuchet MS" w:cs="Arial"/>
          <w:bCs/>
          <w:iCs/>
          <w:sz w:val="28"/>
          <w:szCs w:val="28"/>
          <w:shd w:val="clear" w:color="auto" w:fill="FFFFFF" w:themeFill="background1"/>
        </w:rPr>
        <w:t xml:space="preserve"> del año 2022</w:t>
      </w:r>
      <w:r w:rsidRPr="00AB2A92">
        <w:rPr>
          <w:rFonts w:ascii="Trebuchet MS" w:hAnsi="Trebuchet MS" w:cs="Arial"/>
          <w:bCs/>
          <w:iCs/>
          <w:sz w:val="28"/>
          <w:szCs w:val="28"/>
          <w:shd w:val="clear" w:color="auto" w:fill="FFFFFF" w:themeFill="background1"/>
        </w:rPr>
        <w:t>.</w:t>
      </w:r>
      <w:r>
        <w:rPr>
          <w:rFonts w:ascii="Trebuchet MS" w:hAnsi="Trebuchet MS" w:cs="Arial"/>
          <w:bCs/>
          <w:iCs/>
          <w:sz w:val="28"/>
          <w:szCs w:val="28"/>
        </w:rPr>
        <w:t>La segunda postulación se recibi</w:t>
      </w:r>
      <w:r w:rsidRPr="00FD1DDB">
        <w:rPr>
          <w:rFonts w:ascii="Trebuchet MS" w:hAnsi="Trebuchet MS" w:cs="Arial"/>
          <w:bCs/>
          <w:iCs/>
          <w:sz w:val="28"/>
          <w:szCs w:val="28"/>
        </w:rPr>
        <w:t xml:space="preserve">rán desde el lunes </w:t>
      </w:r>
      <w:r w:rsidR="007D3B85">
        <w:rPr>
          <w:rFonts w:ascii="Trebuchet MS" w:hAnsi="Trebuchet MS" w:cs="Arial"/>
          <w:bCs/>
          <w:iCs/>
          <w:sz w:val="28"/>
          <w:szCs w:val="28"/>
        </w:rPr>
        <w:t>11</w:t>
      </w:r>
      <w:r w:rsidR="00AB2A92">
        <w:rPr>
          <w:rFonts w:ascii="Trebuchet MS" w:hAnsi="Trebuchet MS" w:cs="Arial"/>
          <w:bCs/>
          <w:iCs/>
          <w:sz w:val="28"/>
          <w:szCs w:val="28"/>
        </w:rPr>
        <w:t xml:space="preserve"> </w:t>
      </w:r>
      <w:r w:rsidR="007D3B85">
        <w:rPr>
          <w:rFonts w:ascii="Trebuchet MS" w:hAnsi="Trebuchet MS" w:cs="Arial"/>
          <w:bCs/>
          <w:iCs/>
          <w:sz w:val="28"/>
          <w:szCs w:val="28"/>
        </w:rPr>
        <w:t>de julio</w:t>
      </w:r>
      <w:r>
        <w:rPr>
          <w:rFonts w:ascii="Trebuchet MS" w:hAnsi="Trebuchet MS" w:cs="Arial"/>
          <w:bCs/>
          <w:iCs/>
          <w:sz w:val="28"/>
          <w:szCs w:val="28"/>
        </w:rPr>
        <w:t>,</w:t>
      </w:r>
      <w:r w:rsidR="007D3B85">
        <w:rPr>
          <w:rFonts w:ascii="Trebuchet MS" w:hAnsi="Trebuchet MS" w:cs="Arial"/>
          <w:bCs/>
          <w:iCs/>
          <w:sz w:val="28"/>
          <w:szCs w:val="28"/>
        </w:rPr>
        <w:t xml:space="preserve"> hasta el viernes 29 de julio</w:t>
      </w:r>
      <w:r w:rsidR="00AB2A92">
        <w:rPr>
          <w:rFonts w:ascii="Trebuchet MS" w:hAnsi="Trebuchet MS" w:cs="Arial"/>
          <w:bCs/>
          <w:iCs/>
          <w:sz w:val="28"/>
          <w:szCs w:val="28"/>
        </w:rPr>
        <w:t xml:space="preserve"> del año 2022.</w:t>
      </w:r>
    </w:p>
    <w:p w:rsidR="00F261A5" w:rsidRPr="001D05EE" w:rsidRDefault="00F261A5" w:rsidP="001D05EE">
      <w:pPr>
        <w:pStyle w:val="Puesto"/>
        <w:jc w:val="both"/>
        <w:rPr>
          <w:rFonts w:ascii="Trebuchet MS" w:hAnsi="Trebuchet MS" w:cs="Arial"/>
          <w:bCs/>
          <w:i/>
          <w:iCs/>
          <w:sz w:val="28"/>
          <w:szCs w:val="28"/>
        </w:rPr>
      </w:pPr>
    </w:p>
    <w:p w:rsidR="00F261A5" w:rsidRPr="001D05EE" w:rsidRDefault="00F261A5" w:rsidP="00F261A5">
      <w:pPr>
        <w:pStyle w:val="Puesto"/>
        <w:keepNext w:val="0"/>
        <w:keepLines w:val="0"/>
        <w:numPr>
          <w:ilvl w:val="0"/>
          <w:numId w:val="12"/>
        </w:numPr>
        <w:spacing w:before="0" w:after="0" w:line="240" w:lineRule="auto"/>
        <w:jc w:val="both"/>
        <w:rPr>
          <w:rFonts w:ascii="Trebuchet MS" w:hAnsi="Trebuchet MS" w:cs="Arial"/>
          <w:b w:val="0"/>
          <w:bCs/>
          <w:i/>
          <w:iCs/>
          <w:sz w:val="28"/>
          <w:szCs w:val="28"/>
        </w:rPr>
      </w:pPr>
      <w:r>
        <w:rPr>
          <w:rFonts w:ascii="Trebuchet MS" w:hAnsi="Trebuchet MS" w:cs="Arial"/>
          <w:b w:val="0"/>
          <w:bCs/>
          <w:iCs/>
          <w:sz w:val="28"/>
          <w:szCs w:val="28"/>
        </w:rPr>
        <w:t>Una vez abiertos los sobres con los proyectos, los clubes no tendrán derecho apelación, el club que no presente cualquier documento requerido quedara inadmisible sin apelación alguna.</w:t>
      </w:r>
    </w:p>
    <w:p w:rsidR="00F261A5" w:rsidRPr="00AC20D4" w:rsidRDefault="00F261A5" w:rsidP="00F261A5">
      <w:pPr>
        <w:pStyle w:val="Puesto"/>
        <w:jc w:val="both"/>
        <w:rPr>
          <w:rFonts w:ascii="Trebuchet MS" w:hAnsi="Trebuchet MS" w:cs="Arial"/>
          <w:bCs/>
          <w:i/>
          <w:iCs/>
          <w:sz w:val="28"/>
          <w:szCs w:val="28"/>
        </w:rPr>
      </w:pPr>
      <w:r w:rsidRPr="00AC20D4">
        <w:rPr>
          <w:rFonts w:ascii="Trebuchet MS" w:hAnsi="Trebuchet MS" w:cs="Arial"/>
          <w:bCs/>
          <w:iCs/>
          <w:sz w:val="28"/>
          <w:szCs w:val="28"/>
        </w:rPr>
        <w:t>No podrán postular Proyectos, las entidades que, según sea el caso, al momento de postular se encuentren en alguna de las siguientes circunstancias:</w:t>
      </w:r>
    </w:p>
    <w:p w:rsidR="00F261A5" w:rsidRDefault="00F261A5" w:rsidP="001D05EE">
      <w:pPr>
        <w:pStyle w:val="Puesto"/>
        <w:keepNext w:val="0"/>
        <w:keepLines w:val="0"/>
        <w:numPr>
          <w:ilvl w:val="0"/>
          <w:numId w:val="11"/>
        </w:numPr>
        <w:spacing w:before="0" w:after="0" w:line="240" w:lineRule="auto"/>
        <w:jc w:val="both"/>
        <w:rPr>
          <w:rFonts w:ascii="Trebuchet MS" w:hAnsi="Trebuchet MS" w:cs="Arial"/>
          <w:bCs/>
          <w:i/>
          <w:iCs/>
          <w:sz w:val="28"/>
          <w:szCs w:val="28"/>
        </w:rPr>
      </w:pPr>
      <w:r w:rsidRPr="00AC20D4">
        <w:rPr>
          <w:rFonts w:ascii="Trebuchet MS" w:hAnsi="Trebuchet MS" w:cs="Arial"/>
          <w:bCs/>
          <w:iCs/>
          <w:sz w:val="28"/>
          <w:szCs w:val="28"/>
        </w:rPr>
        <w:t xml:space="preserve">Con Proyectos </w:t>
      </w:r>
      <w:r w:rsidR="001D05EE" w:rsidRPr="00AC20D4">
        <w:rPr>
          <w:rFonts w:ascii="Trebuchet MS" w:hAnsi="Trebuchet MS" w:cs="Arial"/>
          <w:bCs/>
          <w:iCs/>
          <w:sz w:val="28"/>
          <w:szCs w:val="28"/>
        </w:rPr>
        <w:t>que,</w:t>
      </w:r>
      <w:r w:rsidRPr="00AC20D4">
        <w:rPr>
          <w:rFonts w:ascii="Trebuchet MS" w:hAnsi="Trebuchet MS" w:cs="Arial"/>
          <w:bCs/>
          <w:iCs/>
          <w:sz w:val="28"/>
          <w:szCs w:val="28"/>
        </w:rPr>
        <w:t xml:space="preserve"> aprobados en años anteriores, se encuentren aun sin concluir su ejecución.</w:t>
      </w:r>
    </w:p>
    <w:p w:rsidR="001D05EE" w:rsidRPr="001D05EE" w:rsidRDefault="001D05EE" w:rsidP="001D05EE">
      <w:pPr>
        <w:pStyle w:val="Normal1"/>
      </w:pPr>
    </w:p>
    <w:p w:rsidR="00F261A5" w:rsidRDefault="00F261A5" w:rsidP="001D05EE">
      <w:pPr>
        <w:pStyle w:val="Puesto"/>
        <w:keepNext w:val="0"/>
        <w:keepLines w:val="0"/>
        <w:numPr>
          <w:ilvl w:val="0"/>
          <w:numId w:val="11"/>
        </w:numPr>
        <w:spacing w:before="0" w:after="0" w:line="240" w:lineRule="auto"/>
        <w:jc w:val="both"/>
        <w:rPr>
          <w:rFonts w:ascii="Trebuchet MS" w:hAnsi="Trebuchet MS" w:cs="Arial"/>
          <w:bCs/>
          <w:i/>
          <w:iCs/>
          <w:sz w:val="28"/>
          <w:szCs w:val="28"/>
        </w:rPr>
      </w:pPr>
      <w:r w:rsidRPr="00AC20D4">
        <w:rPr>
          <w:rFonts w:ascii="Trebuchet MS" w:hAnsi="Trebuchet MS" w:cs="Arial"/>
          <w:bCs/>
          <w:iCs/>
          <w:sz w:val="28"/>
          <w:szCs w:val="28"/>
        </w:rPr>
        <w:t>Con Proyectos cuyas rendiciones de cuentas y/o informes de término hagan sido rechazados u observados y/o no hayan sido aclarados o completados con la documentación solicitada oportunamente.</w:t>
      </w:r>
    </w:p>
    <w:p w:rsidR="001D05EE" w:rsidRPr="001D05EE" w:rsidRDefault="001D05EE" w:rsidP="001D05EE">
      <w:pPr>
        <w:pStyle w:val="Normal1"/>
      </w:pPr>
    </w:p>
    <w:p w:rsidR="00F261A5" w:rsidRDefault="00F261A5" w:rsidP="00F261A5">
      <w:pPr>
        <w:pStyle w:val="Puesto"/>
        <w:keepNext w:val="0"/>
        <w:keepLines w:val="0"/>
        <w:numPr>
          <w:ilvl w:val="0"/>
          <w:numId w:val="11"/>
        </w:numPr>
        <w:spacing w:before="0" w:after="0" w:line="240" w:lineRule="auto"/>
        <w:jc w:val="both"/>
        <w:rPr>
          <w:rFonts w:ascii="Trebuchet MS" w:hAnsi="Trebuchet MS" w:cs="Arial"/>
          <w:bCs/>
          <w:i/>
          <w:iCs/>
          <w:sz w:val="28"/>
          <w:szCs w:val="28"/>
        </w:rPr>
      </w:pPr>
      <w:r w:rsidRPr="00AC20D4">
        <w:rPr>
          <w:rFonts w:ascii="Trebuchet MS" w:hAnsi="Trebuchet MS" w:cs="Arial"/>
          <w:bCs/>
          <w:iCs/>
          <w:sz w:val="28"/>
          <w:szCs w:val="28"/>
        </w:rPr>
        <w:t xml:space="preserve">Con Proyectos con fondos por rendir u objetados por la I. Municipalidad de Villarrica, cualquier sea su denominación. </w:t>
      </w:r>
    </w:p>
    <w:p w:rsidR="00F261A5" w:rsidRDefault="00F261A5" w:rsidP="00F261A5">
      <w:pPr>
        <w:pStyle w:val="Prrafodelista"/>
        <w:rPr>
          <w:rFonts w:ascii="Trebuchet MS" w:hAnsi="Trebuchet MS" w:cs="Arial"/>
          <w:bCs/>
          <w:i/>
          <w:iCs/>
          <w:sz w:val="28"/>
          <w:szCs w:val="28"/>
        </w:rPr>
      </w:pPr>
    </w:p>
    <w:p w:rsidR="00F261A5" w:rsidRPr="001D05EE" w:rsidRDefault="00F261A5" w:rsidP="00F261A5">
      <w:pPr>
        <w:pStyle w:val="Puesto"/>
        <w:keepNext w:val="0"/>
        <w:keepLines w:val="0"/>
        <w:numPr>
          <w:ilvl w:val="0"/>
          <w:numId w:val="11"/>
        </w:numPr>
        <w:spacing w:before="0" w:after="0" w:line="240" w:lineRule="auto"/>
        <w:jc w:val="both"/>
        <w:rPr>
          <w:rFonts w:ascii="Trebuchet MS" w:hAnsi="Trebuchet MS" w:cs="Arial"/>
          <w:bCs/>
          <w:i/>
          <w:iCs/>
          <w:sz w:val="28"/>
          <w:szCs w:val="28"/>
        </w:rPr>
      </w:pPr>
      <w:r>
        <w:rPr>
          <w:rFonts w:ascii="Trebuchet MS" w:hAnsi="Trebuchet MS" w:cs="Arial"/>
          <w:bCs/>
          <w:iCs/>
          <w:sz w:val="28"/>
          <w:szCs w:val="28"/>
        </w:rPr>
        <w:t xml:space="preserve">Clubes que no han cumplido </w:t>
      </w:r>
      <w:r w:rsidR="001D05EE">
        <w:rPr>
          <w:rFonts w:ascii="Trebuchet MS" w:hAnsi="Trebuchet MS" w:cs="Arial"/>
          <w:bCs/>
          <w:iCs/>
          <w:sz w:val="28"/>
          <w:szCs w:val="28"/>
        </w:rPr>
        <w:t>aún</w:t>
      </w:r>
      <w:r>
        <w:rPr>
          <w:rFonts w:ascii="Trebuchet MS" w:hAnsi="Trebuchet MS" w:cs="Arial"/>
          <w:bCs/>
          <w:iCs/>
          <w:sz w:val="28"/>
          <w:szCs w:val="28"/>
        </w:rPr>
        <w:t xml:space="preserve"> 6 meses de funcionamiento, oficialmente con personalidad jurídica Municipal.</w:t>
      </w:r>
    </w:p>
    <w:p w:rsidR="00F261A5" w:rsidRPr="001D05EE" w:rsidRDefault="00F261A5" w:rsidP="00F261A5">
      <w:pPr>
        <w:pStyle w:val="Puesto"/>
        <w:jc w:val="both"/>
        <w:rPr>
          <w:rFonts w:ascii="Trebuchet MS" w:hAnsi="Trebuchet MS" w:cs="Arial"/>
          <w:bCs/>
          <w:i/>
          <w:iCs/>
          <w:sz w:val="28"/>
          <w:szCs w:val="28"/>
        </w:rPr>
      </w:pPr>
      <w:r w:rsidRPr="00AC20D4">
        <w:rPr>
          <w:rFonts w:ascii="Trebuchet MS" w:hAnsi="Trebuchet MS" w:cs="Arial"/>
          <w:b w:val="0"/>
          <w:bCs/>
          <w:iCs/>
          <w:sz w:val="28"/>
          <w:szCs w:val="28"/>
        </w:rPr>
        <w:t xml:space="preserve">Podrán postular aquellas personas jurídicas, durante los dos llamados del año en curso, </w:t>
      </w:r>
      <w:r w:rsidRPr="00AC20D4">
        <w:rPr>
          <w:rFonts w:ascii="Trebuchet MS" w:hAnsi="Trebuchet MS" w:cs="Arial"/>
          <w:bCs/>
          <w:iCs/>
          <w:sz w:val="28"/>
          <w:szCs w:val="28"/>
        </w:rPr>
        <w:t>pero la posibilidad o prioridad la tendrán los que participan por primera</w:t>
      </w:r>
      <w:r w:rsidRPr="00AC20D4">
        <w:rPr>
          <w:rFonts w:ascii="Trebuchet MS" w:hAnsi="Trebuchet MS" w:cs="Arial"/>
          <w:b w:val="0"/>
          <w:bCs/>
          <w:iCs/>
          <w:sz w:val="28"/>
          <w:szCs w:val="28"/>
        </w:rPr>
        <w:t xml:space="preserve"> </w:t>
      </w:r>
      <w:r w:rsidRPr="00AC20D4">
        <w:rPr>
          <w:rFonts w:ascii="Trebuchet MS" w:hAnsi="Trebuchet MS" w:cs="Arial"/>
          <w:bCs/>
          <w:iCs/>
          <w:sz w:val="28"/>
          <w:szCs w:val="28"/>
        </w:rPr>
        <w:t>vez</w:t>
      </w:r>
      <w:r w:rsidRPr="00AC20D4">
        <w:rPr>
          <w:rFonts w:ascii="Trebuchet MS" w:hAnsi="Trebuchet MS" w:cs="Arial"/>
          <w:b w:val="0"/>
          <w:bCs/>
          <w:iCs/>
          <w:sz w:val="28"/>
          <w:szCs w:val="28"/>
        </w:rPr>
        <w:t xml:space="preserve"> </w:t>
      </w:r>
      <w:r w:rsidRPr="00AC20D4">
        <w:rPr>
          <w:rFonts w:ascii="Trebuchet MS" w:hAnsi="Trebuchet MS" w:cs="Arial"/>
          <w:bCs/>
          <w:iCs/>
          <w:sz w:val="28"/>
          <w:szCs w:val="28"/>
        </w:rPr>
        <w:t>en cualquiera de los dos llamados, quedando las segundas postulaciones a criterio de evaluación.</w:t>
      </w:r>
    </w:p>
    <w:p w:rsidR="00F261A5" w:rsidRDefault="00F261A5" w:rsidP="00F261A5">
      <w:pPr>
        <w:pStyle w:val="Puesto"/>
        <w:jc w:val="both"/>
        <w:rPr>
          <w:rFonts w:ascii="Trebuchet MS" w:hAnsi="Trebuchet MS" w:cs="Arial"/>
          <w:b w:val="0"/>
          <w:bCs/>
          <w:i/>
          <w:iCs/>
          <w:sz w:val="28"/>
          <w:szCs w:val="28"/>
        </w:rPr>
      </w:pPr>
      <w:r w:rsidRPr="00AC20D4">
        <w:rPr>
          <w:rFonts w:ascii="Trebuchet MS" w:hAnsi="Trebuchet MS" w:cs="Arial"/>
          <w:b w:val="0"/>
          <w:bCs/>
          <w:iCs/>
          <w:sz w:val="28"/>
          <w:szCs w:val="28"/>
        </w:rPr>
        <w:t xml:space="preserve">Todos los </w:t>
      </w:r>
      <w:r w:rsidR="001D05EE">
        <w:rPr>
          <w:rFonts w:ascii="Trebuchet MS" w:hAnsi="Trebuchet MS" w:cs="Arial"/>
          <w:b w:val="0"/>
          <w:bCs/>
          <w:iCs/>
          <w:sz w:val="28"/>
          <w:szCs w:val="28"/>
        </w:rPr>
        <w:t>postu</w:t>
      </w:r>
      <w:r w:rsidRPr="00AC20D4">
        <w:rPr>
          <w:rFonts w:ascii="Trebuchet MS" w:hAnsi="Trebuchet MS" w:cs="Arial"/>
          <w:b w:val="0"/>
          <w:bCs/>
          <w:iCs/>
          <w:sz w:val="28"/>
          <w:szCs w:val="28"/>
        </w:rPr>
        <w:t>lantes que no fueron adjudicados en los llamados anteriores, en los siguientes se toma como primera postulación.</w:t>
      </w:r>
    </w:p>
    <w:p w:rsidR="00A161CB" w:rsidRPr="00A161CB" w:rsidRDefault="00A161CB" w:rsidP="00A161CB">
      <w:pPr>
        <w:pStyle w:val="Normal1"/>
      </w:pPr>
    </w:p>
    <w:p w:rsidR="00F261A5" w:rsidRPr="00AC20D4" w:rsidRDefault="00F261A5" w:rsidP="00F261A5">
      <w:pPr>
        <w:numPr>
          <w:ilvl w:val="0"/>
          <w:numId w:val="12"/>
        </w:numPr>
        <w:spacing w:after="0" w:line="240" w:lineRule="auto"/>
        <w:jc w:val="both"/>
        <w:rPr>
          <w:rFonts w:ascii="Trebuchet MS" w:hAnsi="Trebuchet MS" w:cs="Arial"/>
          <w:sz w:val="28"/>
          <w:szCs w:val="28"/>
          <w:lang w:val="es-ES_tradnl"/>
        </w:rPr>
      </w:pPr>
      <w:r w:rsidRPr="00AC20D4">
        <w:rPr>
          <w:rFonts w:ascii="Trebuchet MS" w:hAnsi="Trebuchet MS" w:cs="Arial"/>
          <w:sz w:val="28"/>
          <w:szCs w:val="28"/>
          <w:lang w:val="es-ES_tradnl"/>
        </w:rPr>
        <w:t xml:space="preserve">Podrán </w:t>
      </w:r>
      <w:r w:rsidR="00594018" w:rsidRPr="00AC20D4">
        <w:rPr>
          <w:rFonts w:ascii="Trebuchet MS" w:hAnsi="Trebuchet MS" w:cs="Arial"/>
          <w:sz w:val="28"/>
          <w:szCs w:val="28"/>
          <w:lang w:val="es-ES_tradnl"/>
        </w:rPr>
        <w:t>postular proyectos</w:t>
      </w:r>
      <w:r>
        <w:rPr>
          <w:rFonts w:ascii="Trebuchet MS" w:hAnsi="Trebuchet MS" w:cs="Arial"/>
          <w:sz w:val="28"/>
          <w:szCs w:val="28"/>
          <w:lang w:val="es-ES_tradnl"/>
        </w:rPr>
        <w:t xml:space="preserve"> sin límite (porque serán ponderados)</w:t>
      </w:r>
      <w:r w:rsidRPr="00AC20D4">
        <w:rPr>
          <w:rFonts w:ascii="Trebuchet MS" w:hAnsi="Trebuchet MS" w:cs="Arial"/>
          <w:sz w:val="28"/>
          <w:szCs w:val="28"/>
          <w:lang w:val="es-ES_tradnl"/>
        </w:rPr>
        <w:t xml:space="preserve"> cuyo aporte municipal no supere la suma de</w:t>
      </w:r>
      <w:r>
        <w:rPr>
          <w:rFonts w:ascii="Trebuchet MS" w:hAnsi="Trebuchet MS" w:cs="Arial"/>
          <w:sz w:val="28"/>
          <w:szCs w:val="28"/>
          <w:lang w:val="es-ES_tradnl"/>
        </w:rPr>
        <w:t xml:space="preserve"> </w:t>
      </w:r>
      <w:r w:rsidRPr="00AC20D4">
        <w:rPr>
          <w:rFonts w:ascii="Trebuchet MS" w:hAnsi="Trebuchet MS" w:cs="Arial"/>
          <w:sz w:val="28"/>
          <w:szCs w:val="28"/>
          <w:lang w:val="es-ES_tradnl"/>
        </w:rPr>
        <w:t xml:space="preserve">$ 600.000, (seiscientos mil pesos), no obstante, el presente concurso contempla un </w:t>
      </w:r>
      <w:r w:rsidR="00A161CB">
        <w:rPr>
          <w:rFonts w:ascii="Trebuchet MS" w:hAnsi="Trebuchet MS" w:cs="Arial"/>
          <w:sz w:val="28"/>
          <w:szCs w:val="28"/>
          <w:lang w:val="es-ES_tradnl"/>
        </w:rPr>
        <w:t>presupuesto global de     $ 16</w:t>
      </w:r>
      <w:r>
        <w:rPr>
          <w:rFonts w:ascii="Trebuchet MS" w:hAnsi="Trebuchet MS" w:cs="Arial"/>
          <w:sz w:val="28"/>
          <w:szCs w:val="28"/>
          <w:lang w:val="es-ES_tradnl"/>
        </w:rPr>
        <w:t>.000.000, (</w:t>
      </w:r>
      <w:r w:rsidR="00A161CB">
        <w:rPr>
          <w:rFonts w:ascii="Trebuchet MS" w:hAnsi="Trebuchet MS" w:cs="Arial"/>
          <w:sz w:val="28"/>
          <w:szCs w:val="28"/>
          <w:lang w:val="es-ES_tradnl"/>
        </w:rPr>
        <w:t>Dieciséis</w:t>
      </w:r>
      <w:r>
        <w:rPr>
          <w:rFonts w:ascii="Trebuchet MS" w:hAnsi="Trebuchet MS" w:cs="Arial"/>
          <w:sz w:val="28"/>
          <w:szCs w:val="28"/>
          <w:lang w:val="es-ES_tradnl"/>
        </w:rPr>
        <w:t xml:space="preserve"> millones de pesos).</w:t>
      </w:r>
      <w:r w:rsidR="00594018">
        <w:rPr>
          <w:rFonts w:ascii="Trebuchet MS" w:hAnsi="Trebuchet MS" w:cs="Arial"/>
          <w:sz w:val="28"/>
          <w:szCs w:val="28"/>
          <w:lang w:val="es-ES_tradnl"/>
        </w:rPr>
        <w:t xml:space="preserve"> </w:t>
      </w:r>
      <w:r>
        <w:rPr>
          <w:rFonts w:ascii="Trebuchet MS" w:hAnsi="Trebuchet MS" w:cs="Arial"/>
          <w:sz w:val="28"/>
          <w:szCs w:val="28"/>
          <w:lang w:val="es-ES_tradnl"/>
        </w:rPr>
        <w:t>distribuido</w:t>
      </w:r>
      <w:r w:rsidR="00594018">
        <w:rPr>
          <w:rFonts w:ascii="Trebuchet MS" w:hAnsi="Trebuchet MS" w:cs="Arial"/>
          <w:sz w:val="28"/>
          <w:szCs w:val="28"/>
          <w:lang w:val="es-ES_tradnl"/>
        </w:rPr>
        <w:t xml:space="preserve"> en dos llamados durante el año</w:t>
      </w:r>
      <w:r>
        <w:rPr>
          <w:rFonts w:ascii="Trebuchet MS" w:hAnsi="Trebuchet MS" w:cs="Arial"/>
          <w:sz w:val="28"/>
          <w:szCs w:val="28"/>
          <w:lang w:val="es-ES_tradnl"/>
        </w:rPr>
        <w:t>, a saber</w:t>
      </w:r>
      <w:r w:rsidR="00594018">
        <w:rPr>
          <w:rFonts w:ascii="Trebuchet MS" w:hAnsi="Trebuchet MS" w:cs="Arial"/>
          <w:sz w:val="28"/>
          <w:szCs w:val="28"/>
          <w:lang w:val="es-ES_tradnl"/>
        </w:rPr>
        <w:t>:</w:t>
      </w:r>
    </w:p>
    <w:p w:rsidR="00F261A5" w:rsidRPr="00AC20D4" w:rsidRDefault="00F261A5" w:rsidP="00594018">
      <w:pPr>
        <w:shd w:val="clear" w:color="auto" w:fill="FFFFFF" w:themeFill="background1"/>
        <w:jc w:val="both"/>
        <w:rPr>
          <w:rFonts w:ascii="Trebuchet MS" w:hAnsi="Trebuchet MS" w:cs="Arial"/>
          <w:sz w:val="28"/>
          <w:szCs w:val="28"/>
          <w:lang w:val="es-ES_tradnl"/>
        </w:rPr>
      </w:pPr>
    </w:p>
    <w:p w:rsidR="00F261A5" w:rsidRDefault="00594018" w:rsidP="00594018">
      <w:pPr>
        <w:numPr>
          <w:ilvl w:val="0"/>
          <w:numId w:val="13"/>
        </w:numPr>
        <w:shd w:val="clear" w:color="auto" w:fill="FFFFFF" w:themeFill="background1"/>
        <w:spacing w:after="0" w:line="240" w:lineRule="auto"/>
        <w:jc w:val="both"/>
        <w:rPr>
          <w:rFonts w:ascii="Trebuchet MS" w:hAnsi="Trebuchet MS" w:cs="Arial"/>
          <w:sz w:val="28"/>
          <w:szCs w:val="28"/>
          <w:lang w:val="es-ES_tradnl"/>
        </w:rPr>
      </w:pPr>
      <w:r>
        <w:rPr>
          <w:rFonts w:ascii="Trebuchet MS" w:hAnsi="Trebuchet MS" w:cs="Arial"/>
          <w:sz w:val="28"/>
          <w:szCs w:val="28"/>
          <w:lang w:val="es-ES_tradnl"/>
        </w:rPr>
        <w:t>Primer llamado</w:t>
      </w:r>
      <w:r w:rsidR="00F261A5">
        <w:rPr>
          <w:rFonts w:ascii="Trebuchet MS" w:hAnsi="Trebuchet MS" w:cs="Arial"/>
          <w:sz w:val="28"/>
          <w:szCs w:val="28"/>
          <w:lang w:val="es-ES_tradnl"/>
        </w:rPr>
        <w:t xml:space="preserve">   </w:t>
      </w:r>
      <w:r w:rsidR="00F261A5" w:rsidRPr="00AC20D4">
        <w:rPr>
          <w:rFonts w:ascii="Trebuchet MS" w:hAnsi="Trebuchet MS" w:cs="Arial"/>
          <w:sz w:val="28"/>
          <w:szCs w:val="28"/>
          <w:lang w:val="es-ES_tradnl"/>
        </w:rPr>
        <w:t xml:space="preserve">$ </w:t>
      </w:r>
      <w:r w:rsidR="00A161CB">
        <w:rPr>
          <w:rFonts w:ascii="Trebuchet MS" w:hAnsi="Trebuchet MS" w:cs="Arial"/>
          <w:sz w:val="28"/>
          <w:szCs w:val="28"/>
          <w:lang w:val="es-ES_tradnl"/>
        </w:rPr>
        <w:t>8</w:t>
      </w:r>
      <w:r w:rsidR="00F261A5">
        <w:rPr>
          <w:rFonts w:ascii="Trebuchet MS" w:hAnsi="Trebuchet MS" w:cs="Arial"/>
          <w:sz w:val="28"/>
          <w:szCs w:val="28"/>
          <w:lang w:val="es-ES_tradnl"/>
        </w:rPr>
        <w:t>.0</w:t>
      </w:r>
      <w:r w:rsidR="00F261A5" w:rsidRPr="00AC20D4">
        <w:rPr>
          <w:rFonts w:ascii="Trebuchet MS" w:hAnsi="Trebuchet MS" w:cs="Arial"/>
          <w:sz w:val="28"/>
          <w:szCs w:val="28"/>
          <w:lang w:val="es-ES_tradnl"/>
        </w:rPr>
        <w:t>00.000.-</w:t>
      </w:r>
      <w:r w:rsidR="00F261A5">
        <w:rPr>
          <w:rFonts w:ascii="Trebuchet MS" w:hAnsi="Trebuchet MS" w:cs="Arial"/>
          <w:sz w:val="28"/>
          <w:szCs w:val="28"/>
          <w:lang w:val="es-ES_tradnl"/>
        </w:rPr>
        <w:t xml:space="preserve"> (</w:t>
      </w:r>
      <w:r w:rsidR="00A161CB">
        <w:rPr>
          <w:rFonts w:ascii="Trebuchet MS" w:hAnsi="Trebuchet MS" w:cs="Arial"/>
          <w:sz w:val="28"/>
          <w:szCs w:val="28"/>
          <w:lang w:val="es-ES_tradnl"/>
        </w:rPr>
        <w:t>ocho</w:t>
      </w:r>
      <w:r w:rsidR="00F261A5" w:rsidRPr="00AC20D4">
        <w:rPr>
          <w:rFonts w:ascii="Trebuchet MS" w:hAnsi="Trebuchet MS" w:cs="Arial"/>
          <w:sz w:val="28"/>
          <w:szCs w:val="28"/>
          <w:lang w:val="es-ES_tradnl"/>
        </w:rPr>
        <w:t xml:space="preserve"> millones de pesos)</w:t>
      </w:r>
      <w:r w:rsidR="00F261A5">
        <w:rPr>
          <w:rFonts w:ascii="Trebuchet MS" w:hAnsi="Trebuchet MS" w:cs="Arial"/>
          <w:sz w:val="28"/>
          <w:szCs w:val="28"/>
          <w:lang w:val="es-ES_tradnl"/>
        </w:rPr>
        <w:t xml:space="preserve">, </w:t>
      </w:r>
      <w:r w:rsidR="00037652">
        <w:rPr>
          <w:rFonts w:ascii="Trebuchet MS" w:hAnsi="Trebuchet MS" w:cs="Arial"/>
          <w:sz w:val="28"/>
          <w:szCs w:val="28"/>
          <w:shd w:val="clear" w:color="auto" w:fill="FFFFFF" w:themeFill="background1"/>
          <w:lang w:val="es-ES_tradnl"/>
        </w:rPr>
        <w:t>18 de abril  al 06 de mayo</w:t>
      </w:r>
    </w:p>
    <w:p w:rsidR="00F261A5" w:rsidRPr="00A161CB" w:rsidRDefault="00F261A5" w:rsidP="00594018">
      <w:pPr>
        <w:numPr>
          <w:ilvl w:val="0"/>
          <w:numId w:val="13"/>
        </w:numPr>
        <w:shd w:val="clear" w:color="auto" w:fill="FFFFFF" w:themeFill="background1"/>
        <w:spacing w:after="0" w:line="240" w:lineRule="auto"/>
        <w:jc w:val="both"/>
        <w:rPr>
          <w:rFonts w:ascii="Trebuchet MS" w:hAnsi="Trebuchet MS" w:cs="Arial"/>
          <w:sz w:val="28"/>
          <w:szCs w:val="28"/>
          <w:lang w:val="es-ES_tradnl"/>
        </w:rPr>
      </w:pPr>
      <w:r>
        <w:rPr>
          <w:rFonts w:ascii="Trebuchet MS" w:hAnsi="Trebuchet MS" w:cs="Arial"/>
          <w:sz w:val="28"/>
          <w:szCs w:val="28"/>
          <w:lang w:val="es-ES_tradnl"/>
        </w:rPr>
        <w:t xml:space="preserve">Segundo llamado </w:t>
      </w:r>
      <w:r w:rsidR="00A161CB">
        <w:rPr>
          <w:rFonts w:ascii="Trebuchet MS" w:hAnsi="Trebuchet MS" w:cs="Arial"/>
          <w:sz w:val="28"/>
          <w:szCs w:val="28"/>
          <w:lang w:val="es-ES_tradnl"/>
        </w:rPr>
        <w:t>$ 8</w:t>
      </w:r>
      <w:r>
        <w:rPr>
          <w:rFonts w:ascii="Trebuchet MS" w:hAnsi="Trebuchet MS" w:cs="Arial"/>
          <w:sz w:val="28"/>
          <w:szCs w:val="28"/>
          <w:lang w:val="es-ES_tradnl"/>
        </w:rPr>
        <w:t>.0</w:t>
      </w:r>
      <w:r w:rsidRPr="00AC20D4">
        <w:rPr>
          <w:rFonts w:ascii="Trebuchet MS" w:hAnsi="Trebuchet MS" w:cs="Arial"/>
          <w:sz w:val="28"/>
          <w:szCs w:val="28"/>
          <w:lang w:val="es-ES_tradnl"/>
        </w:rPr>
        <w:t>00.000.-</w:t>
      </w:r>
      <w:r w:rsidR="00A161CB">
        <w:rPr>
          <w:rFonts w:ascii="Trebuchet MS" w:hAnsi="Trebuchet MS" w:cs="Arial"/>
          <w:sz w:val="28"/>
          <w:szCs w:val="28"/>
          <w:lang w:val="es-ES_tradnl"/>
        </w:rPr>
        <w:t xml:space="preserve"> (ocho</w:t>
      </w:r>
      <w:r w:rsidRPr="00AC20D4">
        <w:rPr>
          <w:rFonts w:ascii="Trebuchet MS" w:hAnsi="Trebuchet MS" w:cs="Arial"/>
          <w:sz w:val="28"/>
          <w:szCs w:val="28"/>
          <w:lang w:val="es-ES_tradnl"/>
        </w:rPr>
        <w:t xml:space="preserve"> millones de pesos)</w:t>
      </w:r>
      <w:r>
        <w:rPr>
          <w:rFonts w:ascii="Trebuchet MS" w:hAnsi="Trebuchet MS" w:cs="Arial"/>
          <w:sz w:val="28"/>
          <w:szCs w:val="28"/>
          <w:lang w:val="es-ES_tradnl"/>
        </w:rPr>
        <w:t>,</w:t>
      </w:r>
      <w:r w:rsidR="001D05EE">
        <w:rPr>
          <w:rFonts w:ascii="Trebuchet MS" w:hAnsi="Trebuchet MS" w:cs="Arial"/>
          <w:sz w:val="28"/>
          <w:szCs w:val="28"/>
          <w:lang w:val="es-ES_tradnl"/>
        </w:rPr>
        <w:t xml:space="preserve"> </w:t>
      </w:r>
      <w:r w:rsidR="00037652">
        <w:rPr>
          <w:rFonts w:ascii="Trebuchet MS" w:hAnsi="Trebuchet MS" w:cs="Arial"/>
          <w:sz w:val="28"/>
          <w:szCs w:val="28"/>
          <w:shd w:val="clear" w:color="auto" w:fill="FFFFFF" w:themeFill="background1"/>
          <w:lang w:val="es-ES_tradnl"/>
        </w:rPr>
        <w:t>11 al 29 de julio.</w:t>
      </w:r>
      <w:bookmarkStart w:id="0" w:name="_GoBack"/>
      <w:bookmarkEnd w:id="0"/>
    </w:p>
    <w:p w:rsidR="00A161CB" w:rsidRPr="00594018" w:rsidRDefault="00A161CB" w:rsidP="009413EA">
      <w:pPr>
        <w:shd w:val="clear" w:color="auto" w:fill="FFFFFF" w:themeFill="background1"/>
        <w:spacing w:after="0" w:line="240" w:lineRule="auto"/>
        <w:ind w:left="786"/>
        <w:jc w:val="both"/>
        <w:rPr>
          <w:rFonts w:ascii="Trebuchet MS" w:hAnsi="Trebuchet MS" w:cs="Arial"/>
          <w:sz w:val="28"/>
          <w:szCs w:val="28"/>
          <w:lang w:val="es-ES_tradnl"/>
        </w:rPr>
      </w:pPr>
    </w:p>
    <w:p w:rsidR="00594018" w:rsidRDefault="00594018" w:rsidP="00594018">
      <w:pPr>
        <w:shd w:val="clear" w:color="auto" w:fill="FFFFFF" w:themeFill="background1"/>
        <w:spacing w:after="0" w:line="240" w:lineRule="auto"/>
        <w:ind w:left="1206"/>
        <w:jc w:val="both"/>
        <w:rPr>
          <w:rFonts w:ascii="Trebuchet MS" w:hAnsi="Trebuchet MS" w:cs="Arial"/>
          <w:sz w:val="28"/>
          <w:szCs w:val="28"/>
          <w:shd w:val="clear" w:color="auto" w:fill="FFFFFF" w:themeFill="background1"/>
          <w:lang w:val="es-ES_tradnl"/>
        </w:rPr>
      </w:pPr>
    </w:p>
    <w:p w:rsidR="00594018" w:rsidRDefault="00594018" w:rsidP="00594018">
      <w:pPr>
        <w:shd w:val="clear" w:color="auto" w:fill="FFFFFF" w:themeFill="background1"/>
        <w:spacing w:after="0" w:line="240" w:lineRule="auto"/>
        <w:ind w:left="1206"/>
        <w:jc w:val="both"/>
        <w:rPr>
          <w:rFonts w:ascii="Trebuchet MS" w:hAnsi="Trebuchet MS" w:cs="Arial"/>
          <w:sz w:val="28"/>
          <w:szCs w:val="28"/>
          <w:shd w:val="clear" w:color="auto" w:fill="FFFFFF" w:themeFill="background1"/>
          <w:lang w:val="es-ES_tradnl"/>
        </w:rPr>
      </w:pPr>
    </w:p>
    <w:p w:rsidR="00594018" w:rsidRDefault="00594018" w:rsidP="00594018">
      <w:pPr>
        <w:shd w:val="clear" w:color="auto" w:fill="FFFFFF" w:themeFill="background1"/>
        <w:spacing w:after="0" w:line="240" w:lineRule="auto"/>
        <w:ind w:left="1206"/>
        <w:jc w:val="both"/>
        <w:rPr>
          <w:rFonts w:ascii="Trebuchet MS" w:hAnsi="Trebuchet MS" w:cs="Arial"/>
          <w:sz w:val="28"/>
          <w:szCs w:val="28"/>
          <w:shd w:val="clear" w:color="auto" w:fill="FFFFFF" w:themeFill="background1"/>
          <w:lang w:val="es-ES_tradnl"/>
        </w:rPr>
      </w:pPr>
    </w:p>
    <w:p w:rsidR="00594018" w:rsidRDefault="00594018" w:rsidP="00594018">
      <w:pPr>
        <w:shd w:val="clear" w:color="auto" w:fill="FFFFFF" w:themeFill="background1"/>
        <w:spacing w:after="0" w:line="240" w:lineRule="auto"/>
        <w:ind w:left="1206"/>
        <w:jc w:val="both"/>
        <w:rPr>
          <w:rFonts w:ascii="Trebuchet MS" w:hAnsi="Trebuchet MS" w:cs="Arial"/>
          <w:sz w:val="28"/>
          <w:szCs w:val="28"/>
          <w:lang w:val="es-ES_tradnl"/>
        </w:rPr>
      </w:pPr>
    </w:p>
    <w:p w:rsidR="00F261A5" w:rsidRDefault="00F261A5" w:rsidP="00F261A5">
      <w:pPr>
        <w:jc w:val="both"/>
        <w:rPr>
          <w:rFonts w:ascii="Trebuchet MS" w:hAnsi="Trebuchet MS" w:cs="Arial"/>
          <w:sz w:val="28"/>
          <w:szCs w:val="28"/>
          <w:lang w:val="es-ES_tradnl"/>
        </w:rPr>
      </w:pPr>
    </w:p>
    <w:p w:rsidR="00F261A5" w:rsidRPr="00AC20D4" w:rsidRDefault="00F261A5" w:rsidP="00F261A5">
      <w:pPr>
        <w:jc w:val="both"/>
        <w:rPr>
          <w:rFonts w:ascii="Trebuchet MS" w:hAnsi="Trebuchet MS" w:cs="Arial"/>
          <w:sz w:val="28"/>
          <w:szCs w:val="28"/>
          <w:lang w:val="es-ES_tradnl"/>
        </w:rPr>
      </w:pPr>
    </w:p>
    <w:p w:rsidR="00F261A5" w:rsidRPr="00F22640" w:rsidRDefault="00F261A5" w:rsidP="00F261A5">
      <w:pPr>
        <w:numPr>
          <w:ilvl w:val="0"/>
          <w:numId w:val="12"/>
        </w:numPr>
        <w:spacing w:after="0" w:line="240" w:lineRule="auto"/>
        <w:jc w:val="both"/>
        <w:rPr>
          <w:rFonts w:ascii="Trebuchet MS" w:hAnsi="Trebuchet MS" w:cs="Arial"/>
          <w:sz w:val="28"/>
          <w:szCs w:val="28"/>
          <w:lang w:val="es-ES_tradnl"/>
        </w:rPr>
      </w:pPr>
      <w:r w:rsidRPr="00F22640">
        <w:rPr>
          <w:rFonts w:ascii="Trebuchet MS" w:hAnsi="Trebuchet MS" w:cs="Arial"/>
          <w:b/>
          <w:sz w:val="28"/>
          <w:szCs w:val="28"/>
          <w:lang w:val="es-ES_tradnl"/>
        </w:rPr>
        <w:t>La comisión evaluadora se reserva el derecho de aprobar solo los gastos que considere relevantes, por lo que puede variar el monto de postulación al monto aprobado.</w:t>
      </w:r>
    </w:p>
    <w:p w:rsidR="00F261A5" w:rsidRPr="00AC20D4" w:rsidRDefault="00F261A5" w:rsidP="00F261A5">
      <w:pPr>
        <w:ind w:left="1206"/>
        <w:jc w:val="both"/>
        <w:rPr>
          <w:rFonts w:ascii="Trebuchet MS" w:hAnsi="Trebuchet MS" w:cs="Arial"/>
          <w:sz w:val="28"/>
          <w:szCs w:val="28"/>
          <w:lang w:val="es-ES_tradnl"/>
        </w:rPr>
      </w:pPr>
    </w:p>
    <w:p w:rsidR="00F261A5" w:rsidRPr="009367D2" w:rsidRDefault="00F261A5" w:rsidP="00F261A5">
      <w:pPr>
        <w:numPr>
          <w:ilvl w:val="0"/>
          <w:numId w:val="12"/>
        </w:numPr>
        <w:spacing w:after="0" w:line="240" w:lineRule="auto"/>
        <w:jc w:val="both"/>
        <w:rPr>
          <w:rFonts w:ascii="Trebuchet MS" w:hAnsi="Trebuchet MS" w:cs="Arial"/>
          <w:sz w:val="28"/>
          <w:szCs w:val="28"/>
          <w:lang w:val="es-ES_tradnl"/>
        </w:rPr>
      </w:pPr>
      <w:r>
        <w:rPr>
          <w:rFonts w:ascii="Trebuchet MS" w:hAnsi="Trebuchet MS" w:cs="Arial"/>
          <w:sz w:val="28"/>
          <w:szCs w:val="28"/>
          <w:lang w:val="es-ES_tradnl"/>
        </w:rPr>
        <w:t xml:space="preserve">los llamados a postulación se </w:t>
      </w:r>
      <w:r w:rsidR="00594018">
        <w:rPr>
          <w:rFonts w:ascii="Trebuchet MS" w:hAnsi="Trebuchet MS" w:cs="Arial"/>
          <w:sz w:val="28"/>
          <w:szCs w:val="28"/>
          <w:lang w:val="es-ES_tradnl"/>
        </w:rPr>
        <w:t>realizarán</w:t>
      </w:r>
      <w:r>
        <w:rPr>
          <w:rFonts w:ascii="Trebuchet MS" w:hAnsi="Trebuchet MS" w:cs="Arial"/>
          <w:sz w:val="28"/>
          <w:szCs w:val="28"/>
          <w:lang w:val="es-ES_tradnl"/>
        </w:rPr>
        <w:t xml:space="preserve"> los meses </w:t>
      </w:r>
      <w:r w:rsidR="007D3B85">
        <w:rPr>
          <w:rFonts w:ascii="Trebuchet MS" w:hAnsi="Trebuchet MS" w:cs="Arial"/>
          <w:sz w:val="28"/>
          <w:szCs w:val="28"/>
          <w:shd w:val="clear" w:color="auto" w:fill="FFFFFF" w:themeFill="background1"/>
          <w:lang w:val="es-ES_tradnl"/>
        </w:rPr>
        <w:t>de abril, mayo y julio</w:t>
      </w:r>
      <w:r>
        <w:rPr>
          <w:rFonts w:ascii="Trebuchet MS" w:hAnsi="Trebuchet MS" w:cs="Arial"/>
          <w:color w:val="000000"/>
          <w:sz w:val="28"/>
          <w:szCs w:val="28"/>
          <w:lang w:val="es-ES_tradnl"/>
        </w:rPr>
        <w:t xml:space="preserve"> </w:t>
      </w:r>
      <w:r w:rsidR="001D05EE">
        <w:rPr>
          <w:rFonts w:ascii="Trebuchet MS" w:hAnsi="Trebuchet MS" w:cs="Arial"/>
          <w:color w:val="000000"/>
          <w:sz w:val="28"/>
          <w:szCs w:val="28"/>
          <w:lang w:val="es-ES_tradnl"/>
        </w:rPr>
        <w:t>del 2022</w:t>
      </w:r>
      <w:r w:rsidRPr="00AC20D4">
        <w:rPr>
          <w:rFonts w:ascii="Trebuchet MS" w:hAnsi="Trebuchet MS" w:cs="Arial"/>
          <w:color w:val="000000"/>
          <w:sz w:val="28"/>
          <w:szCs w:val="28"/>
          <w:lang w:val="es-ES_tradnl"/>
        </w:rPr>
        <w:t>,</w:t>
      </w:r>
      <w:r w:rsidRPr="00AC20D4">
        <w:rPr>
          <w:rFonts w:ascii="Trebuchet MS" w:hAnsi="Trebuchet MS" w:cs="Arial"/>
          <w:sz w:val="28"/>
          <w:szCs w:val="28"/>
          <w:lang w:val="es-ES_tradnl"/>
        </w:rPr>
        <w:t xml:space="preserve"> con un plazo de postulación no menor a 15 días hábiles. La</w:t>
      </w:r>
      <w:r>
        <w:rPr>
          <w:rFonts w:ascii="Trebuchet MS" w:hAnsi="Trebuchet MS" w:cs="Arial"/>
          <w:sz w:val="28"/>
          <w:szCs w:val="28"/>
          <w:lang w:val="es-ES_tradnl"/>
        </w:rPr>
        <w:t xml:space="preserve"> </w:t>
      </w:r>
      <w:r w:rsidRPr="00AC20D4">
        <w:rPr>
          <w:rFonts w:ascii="Trebuchet MS" w:hAnsi="Trebuchet MS" w:cs="Arial"/>
          <w:sz w:val="28"/>
          <w:szCs w:val="28"/>
          <w:lang w:val="es-ES_tradnl"/>
        </w:rPr>
        <w:t>comisió</w:t>
      </w:r>
      <w:r>
        <w:rPr>
          <w:rFonts w:ascii="Trebuchet MS" w:hAnsi="Trebuchet MS" w:cs="Arial"/>
          <w:sz w:val="28"/>
          <w:szCs w:val="28"/>
          <w:lang w:val="es-ES_tradnl"/>
        </w:rPr>
        <w:t>n deberá resolver durante los 10</w:t>
      </w:r>
      <w:r w:rsidRPr="00AC20D4">
        <w:rPr>
          <w:rFonts w:ascii="Trebuchet MS" w:hAnsi="Trebuchet MS" w:cs="Arial"/>
          <w:sz w:val="28"/>
          <w:szCs w:val="28"/>
          <w:lang w:val="es-ES_tradnl"/>
        </w:rPr>
        <w:t xml:space="preserve"> primeros días hábiles siguientes al cierre de las postulaciones.</w:t>
      </w:r>
    </w:p>
    <w:p w:rsidR="00F261A5" w:rsidRDefault="00F261A5" w:rsidP="00F261A5">
      <w:pPr>
        <w:tabs>
          <w:tab w:val="left" w:pos="3930"/>
        </w:tabs>
        <w:ind w:left="720"/>
        <w:jc w:val="both"/>
        <w:rPr>
          <w:rFonts w:ascii="Trebuchet MS" w:hAnsi="Trebuchet MS" w:cs="Arial"/>
          <w:sz w:val="28"/>
          <w:szCs w:val="28"/>
          <w:lang w:val="es-ES_tradnl"/>
        </w:rPr>
      </w:pPr>
      <w:r>
        <w:rPr>
          <w:rFonts w:ascii="Trebuchet MS" w:hAnsi="Trebuchet MS" w:cs="Arial"/>
          <w:sz w:val="28"/>
          <w:szCs w:val="28"/>
          <w:lang w:val="es-ES_tradnl"/>
        </w:rPr>
        <w:tab/>
      </w:r>
    </w:p>
    <w:p w:rsidR="00F261A5" w:rsidRPr="00AC20D4" w:rsidRDefault="00F261A5" w:rsidP="00F261A5">
      <w:pPr>
        <w:numPr>
          <w:ilvl w:val="0"/>
          <w:numId w:val="12"/>
        </w:numPr>
        <w:spacing w:after="0" w:line="240" w:lineRule="auto"/>
        <w:jc w:val="both"/>
        <w:rPr>
          <w:rFonts w:ascii="Trebuchet MS" w:hAnsi="Trebuchet MS" w:cs="Arial"/>
          <w:sz w:val="28"/>
          <w:szCs w:val="28"/>
        </w:rPr>
      </w:pPr>
      <w:r w:rsidRPr="00AC20D4">
        <w:rPr>
          <w:rFonts w:ascii="Trebuchet MS" w:hAnsi="Trebuchet MS" w:cs="Arial"/>
          <w:sz w:val="28"/>
          <w:szCs w:val="28"/>
        </w:rPr>
        <w:t>El presente Concurso financiará Proyectos en las siguientes áreas:</w:t>
      </w:r>
    </w:p>
    <w:p w:rsidR="00F261A5" w:rsidRDefault="00F261A5" w:rsidP="00F261A5">
      <w:pPr>
        <w:autoSpaceDE w:val="0"/>
        <w:autoSpaceDN w:val="0"/>
        <w:adjustRightInd w:val="0"/>
        <w:jc w:val="both"/>
        <w:rPr>
          <w:rFonts w:ascii="Trebuchet MS" w:hAnsi="Trebuchet MS" w:cs="Arial"/>
          <w:b/>
          <w:sz w:val="28"/>
          <w:szCs w:val="28"/>
          <w:u w:val="single"/>
        </w:rPr>
      </w:pPr>
    </w:p>
    <w:p w:rsidR="00F261A5" w:rsidRPr="00AC20D4" w:rsidRDefault="00F261A5" w:rsidP="00F261A5">
      <w:pPr>
        <w:autoSpaceDE w:val="0"/>
        <w:autoSpaceDN w:val="0"/>
        <w:adjustRightInd w:val="0"/>
        <w:jc w:val="both"/>
        <w:rPr>
          <w:rFonts w:ascii="Trebuchet MS" w:hAnsi="Trebuchet MS" w:cs="Arial"/>
          <w:sz w:val="28"/>
          <w:szCs w:val="28"/>
        </w:rPr>
      </w:pPr>
      <w:r w:rsidRPr="00AC20D4">
        <w:rPr>
          <w:rFonts w:ascii="Trebuchet MS" w:hAnsi="Trebuchet MS" w:cs="Arial"/>
          <w:b/>
          <w:sz w:val="28"/>
          <w:szCs w:val="28"/>
          <w:u w:val="single"/>
        </w:rPr>
        <w:t>Recreativa:</w:t>
      </w:r>
      <w:r w:rsidRPr="00AC20D4">
        <w:rPr>
          <w:rFonts w:ascii="Trebuchet MS" w:hAnsi="Trebuchet MS" w:cs="Arial"/>
          <w:sz w:val="28"/>
          <w:szCs w:val="28"/>
        </w:rPr>
        <w:t xml:space="preserve"> Actividades que </w:t>
      </w:r>
      <w:r>
        <w:rPr>
          <w:rFonts w:ascii="Trebuchet MS" w:hAnsi="Trebuchet MS" w:cs="Arial"/>
          <w:sz w:val="28"/>
          <w:szCs w:val="28"/>
        </w:rPr>
        <w:t xml:space="preserve">estando en pandemia solo se </w:t>
      </w:r>
      <w:r w:rsidR="00594018">
        <w:rPr>
          <w:rFonts w:ascii="Trebuchet MS" w:hAnsi="Trebuchet MS" w:cs="Arial"/>
          <w:sz w:val="28"/>
          <w:szCs w:val="28"/>
        </w:rPr>
        <w:t>recibirán iniciativas</w:t>
      </w:r>
      <w:r>
        <w:rPr>
          <w:rFonts w:ascii="Trebuchet MS" w:hAnsi="Trebuchet MS" w:cs="Arial"/>
          <w:sz w:val="28"/>
          <w:szCs w:val="28"/>
        </w:rPr>
        <w:t xml:space="preserve"> para compras de elementos e implementos deportivos </w:t>
      </w:r>
      <w:r w:rsidRPr="00AC20D4">
        <w:rPr>
          <w:rFonts w:ascii="Trebuchet MS" w:hAnsi="Trebuchet MS" w:cs="Arial"/>
          <w:sz w:val="28"/>
          <w:szCs w:val="28"/>
        </w:rPr>
        <w:t>promuevan prácticas deportivas o recreativas. Deberán promover estilo de vida saludable, valores que fomenten y aseguren a través de acciones concretas y definidas la participación activa y efectiva de la comunidad a quienes se pretende beneficiar.</w:t>
      </w:r>
    </w:p>
    <w:p w:rsidR="00F261A5" w:rsidRPr="00AC20D4" w:rsidRDefault="00F261A5" w:rsidP="00F261A5">
      <w:pPr>
        <w:autoSpaceDE w:val="0"/>
        <w:autoSpaceDN w:val="0"/>
        <w:adjustRightInd w:val="0"/>
        <w:jc w:val="both"/>
        <w:rPr>
          <w:rFonts w:ascii="Trebuchet MS" w:hAnsi="Trebuchet MS" w:cs="Arial"/>
          <w:sz w:val="28"/>
          <w:szCs w:val="28"/>
        </w:rPr>
      </w:pPr>
      <w:r w:rsidRPr="00AC20D4">
        <w:rPr>
          <w:rFonts w:ascii="Trebuchet MS" w:hAnsi="Trebuchet MS" w:cs="Arial"/>
          <w:b/>
          <w:sz w:val="28"/>
          <w:szCs w:val="28"/>
          <w:u w:val="single"/>
        </w:rPr>
        <w:t>Competitiva:</w:t>
      </w:r>
      <w:r w:rsidRPr="00AC20D4">
        <w:rPr>
          <w:rFonts w:ascii="Trebuchet MS" w:hAnsi="Trebuchet MS" w:cs="Arial"/>
          <w:b/>
          <w:sz w:val="28"/>
          <w:szCs w:val="28"/>
        </w:rPr>
        <w:t xml:space="preserve"> </w:t>
      </w:r>
      <w:r>
        <w:rPr>
          <w:rFonts w:ascii="Trebuchet MS" w:hAnsi="Trebuchet MS" w:cs="Arial"/>
          <w:sz w:val="28"/>
          <w:szCs w:val="28"/>
        </w:rPr>
        <w:t xml:space="preserve">estando en pandemia solo se </w:t>
      </w:r>
      <w:r w:rsidR="00594018">
        <w:rPr>
          <w:rFonts w:ascii="Trebuchet MS" w:hAnsi="Trebuchet MS" w:cs="Arial"/>
          <w:sz w:val="28"/>
          <w:szCs w:val="28"/>
        </w:rPr>
        <w:t>recibirán iniciativas</w:t>
      </w:r>
      <w:r>
        <w:rPr>
          <w:rFonts w:ascii="Trebuchet MS" w:hAnsi="Trebuchet MS" w:cs="Arial"/>
          <w:sz w:val="28"/>
          <w:szCs w:val="28"/>
        </w:rPr>
        <w:t xml:space="preserve"> para compras de elementos e implementos deportivos </w:t>
      </w:r>
      <w:r w:rsidRPr="00AC20D4">
        <w:rPr>
          <w:rFonts w:ascii="Trebuchet MS" w:hAnsi="Trebuchet MS" w:cs="Arial"/>
          <w:sz w:val="28"/>
          <w:szCs w:val="28"/>
        </w:rPr>
        <w:t>promuevan prácticas deportivas o recreativas</w:t>
      </w:r>
      <w:r>
        <w:rPr>
          <w:rFonts w:ascii="Trebuchet MS" w:hAnsi="Trebuchet MS" w:cs="Arial"/>
          <w:sz w:val="28"/>
          <w:szCs w:val="28"/>
        </w:rPr>
        <w:t>.</w:t>
      </w:r>
    </w:p>
    <w:p w:rsidR="00F261A5" w:rsidRPr="00594018" w:rsidRDefault="00F261A5" w:rsidP="00594018">
      <w:pPr>
        <w:autoSpaceDE w:val="0"/>
        <w:autoSpaceDN w:val="0"/>
        <w:adjustRightInd w:val="0"/>
        <w:jc w:val="both"/>
        <w:rPr>
          <w:rFonts w:ascii="Trebuchet MS" w:hAnsi="Trebuchet MS" w:cs="Arial"/>
          <w:b/>
          <w:sz w:val="28"/>
          <w:szCs w:val="28"/>
        </w:rPr>
      </w:pPr>
      <w:r w:rsidRPr="00AC20D4">
        <w:rPr>
          <w:rFonts w:ascii="Trebuchet MS" w:hAnsi="Trebuchet MS" w:cs="Arial"/>
          <w:b/>
          <w:sz w:val="28"/>
          <w:szCs w:val="28"/>
        </w:rPr>
        <w:t>III- REQUISITOS DE POSTULACIÓN.</w:t>
      </w:r>
    </w:p>
    <w:p w:rsidR="00F261A5" w:rsidRPr="00594018" w:rsidRDefault="00F261A5" w:rsidP="00F261A5">
      <w:pPr>
        <w:jc w:val="both"/>
        <w:rPr>
          <w:rFonts w:ascii="Trebuchet MS" w:hAnsi="Trebuchet MS" w:cs="Arial"/>
          <w:b/>
          <w:sz w:val="28"/>
          <w:szCs w:val="28"/>
          <w:lang w:val="es-ES_tradnl"/>
        </w:rPr>
      </w:pPr>
      <w:r w:rsidRPr="00AC20D4">
        <w:rPr>
          <w:rFonts w:ascii="Trebuchet MS" w:hAnsi="Trebuchet MS" w:cs="Arial"/>
          <w:b/>
          <w:bCs/>
          <w:sz w:val="28"/>
          <w:szCs w:val="28"/>
          <w:lang w:val="es-ES_tradnl"/>
        </w:rPr>
        <w:t>1</w:t>
      </w:r>
      <w:r w:rsidRPr="00AC20D4">
        <w:rPr>
          <w:rFonts w:ascii="Trebuchet MS" w:hAnsi="Trebuchet MS" w:cs="Arial"/>
          <w:b/>
          <w:sz w:val="28"/>
          <w:szCs w:val="28"/>
          <w:lang w:val="es-ES_tradnl"/>
        </w:rPr>
        <w:t xml:space="preserve"> - </w:t>
      </w:r>
      <w:r w:rsidRPr="00AC20D4">
        <w:rPr>
          <w:rFonts w:ascii="Trebuchet MS" w:hAnsi="Trebuchet MS" w:cs="Arial"/>
          <w:b/>
          <w:sz w:val="28"/>
          <w:szCs w:val="28"/>
          <w:u w:val="single"/>
          <w:lang w:val="es-ES_tradnl"/>
        </w:rPr>
        <w:t>Requisitos básicos</w:t>
      </w:r>
      <w:r w:rsidRPr="00AC20D4">
        <w:rPr>
          <w:rFonts w:ascii="Trebuchet MS" w:hAnsi="Trebuchet MS" w:cs="Arial"/>
          <w:b/>
          <w:sz w:val="28"/>
          <w:szCs w:val="28"/>
          <w:lang w:val="es-ES_tradnl"/>
        </w:rPr>
        <w:t>:</w:t>
      </w:r>
    </w:p>
    <w:p w:rsidR="00F261A5" w:rsidRPr="00AC20D4" w:rsidRDefault="00F261A5" w:rsidP="00F261A5">
      <w:pPr>
        <w:jc w:val="both"/>
        <w:rPr>
          <w:rFonts w:ascii="Trebuchet MS" w:hAnsi="Trebuchet MS" w:cs="Arial"/>
          <w:sz w:val="28"/>
          <w:szCs w:val="28"/>
          <w:lang w:val="es-ES_tradnl"/>
        </w:rPr>
      </w:pPr>
      <w:r w:rsidRPr="00AC20D4">
        <w:rPr>
          <w:rFonts w:ascii="Trebuchet MS" w:hAnsi="Trebuchet MS" w:cs="Arial"/>
          <w:sz w:val="28"/>
          <w:szCs w:val="28"/>
          <w:lang w:val="es-ES_tradnl"/>
        </w:rPr>
        <w:t>Los proyectos deberán cumplir a los menos los siguientes requisitos básicos de postulación:</w:t>
      </w:r>
    </w:p>
    <w:p w:rsidR="00F261A5" w:rsidRPr="00AC20D4" w:rsidRDefault="00F261A5" w:rsidP="00594018">
      <w:pPr>
        <w:autoSpaceDE w:val="0"/>
        <w:autoSpaceDN w:val="0"/>
        <w:adjustRightInd w:val="0"/>
        <w:ind w:left="426" w:hanging="426"/>
        <w:jc w:val="both"/>
        <w:rPr>
          <w:rFonts w:ascii="Trebuchet MS" w:hAnsi="Trebuchet MS" w:cs="Arial"/>
          <w:sz w:val="28"/>
          <w:szCs w:val="28"/>
        </w:rPr>
      </w:pPr>
      <w:r w:rsidRPr="00AC20D4">
        <w:rPr>
          <w:rFonts w:ascii="Trebuchet MS" w:hAnsi="Trebuchet MS" w:cs="Arial"/>
          <w:sz w:val="28"/>
          <w:szCs w:val="28"/>
        </w:rPr>
        <w:t>a)</w:t>
      </w:r>
      <w:r w:rsidRPr="00AC20D4">
        <w:rPr>
          <w:rFonts w:ascii="Trebuchet MS" w:hAnsi="Trebuchet MS" w:cs="Arial"/>
          <w:sz w:val="28"/>
          <w:szCs w:val="28"/>
        </w:rPr>
        <w:tab/>
        <w:t xml:space="preserve">Completar formulario de postulación el cual deberá ser retirado en </w:t>
      </w:r>
      <w:smartTag w:uri="urn:schemas-microsoft-com:office:smarttags" w:element="PersonName">
        <w:smartTagPr>
          <w:attr w:name="ProductID" w:val="la Oficina"/>
        </w:smartTagPr>
        <w:r w:rsidRPr="00AC20D4">
          <w:rPr>
            <w:rFonts w:ascii="Trebuchet MS" w:hAnsi="Trebuchet MS" w:cs="Arial"/>
            <w:sz w:val="28"/>
            <w:szCs w:val="28"/>
          </w:rPr>
          <w:t>la Oficina</w:t>
        </w:r>
      </w:smartTag>
      <w:r w:rsidRPr="00AC20D4">
        <w:rPr>
          <w:rFonts w:ascii="Trebuchet MS" w:hAnsi="Trebuchet MS" w:cs="Arial"/>
          <w:sz w:val="28"/>
          <w:szCs w:val="28"/>
        </w:rPr>
        <w:t xml:space="preserve"> de Deportes y Recreación ubicada en el Gimnasio Municipal nuevo Carlos Lucas, ubicado en presidente ríos 715, en los plazos que se determine por la comisión. También este formulario podrá ser descargado desde la página Web del Municipio </w:t>
      </w:r>
      <w:hyperlink r:id="rId7" w:history="1">
        <w:r w:rsidRPr="00AC20D4">
          <w:rPr>
            <w:rStyle w:val="Hipervnculo"/>
            <w:rFonts w:ascii="Trebuchet MS" w:hAnsi="Trebuchet MS" w:cs="Arial"/>
            <w:color w:val="auto"/>
            <w:sz w:val="28"/>
            <w:szCs w:val="28"/>
          </w:rPr>
          <w:t>www.villarrica.org</w:t>
        </w:r>
      </w:hyperlink>
    </w:p>
    <w:p w:rsidR="00F261A5" w:rsidRPr="00AC20D4" w:rsidRDefault="00F261A5" w:rsidP="00594018">
      <w:pPr>
        <w:autoSpaceDE w:val="0"/>
        <w:autoSpaceDN w:val="0"/>
        <w:adjustRightInd w:val="0"/>
        <w:ind w:left="426" w:hanging="426"/>
        <w:jc w:val="both"/>
        <w:rPr>
          <w:rFonts w:ascii="Trebuchet MS" w:hAnsi="Trebuchet MS" w:cs="Arial"/>
          <w:bCs/>
          <w:sz w:val="28"/>
          <w:szCs w:val="28"/>
        </w:rPr>
      </w:pPr>
      <w:r w:rsidRPr="00AC20D4">
        <w:rPr>
          <w:rFonts w:ascii="Trebuchet MS" w:hAnsi="Trebuchet MS" w:cs="Arial"/>
          <w:sz w:val="28"/>
          <w:szCs w:val="28"/>
        </w:rPr>
        <w:t>b)</w:t>
      </w:r>
      <w:r w:rsidRPr="00AC20D4">
        <w:rPr>
          <w:rFonts w:ascii="Trebuchet MS" w:hAnsi="Trebuchet MS" w:cs="Arial"/>
          <w:sz w:val="28"/>
          <w:szCs w:val="28"/>
        </w:rPr>
        <w:tab/>
      </w:r>
      <w:r w:rsidR="00037652">
        <w:rPr>
          <w:rFonts w:ascii="Trebuchet MS" w:hAnsi="Trebuchet MS" w:cs="Arial"/>
          <w:sz w:val="28"/>
          <w:szCs w:val="28"/>
        </w:rPr>
        <w:t>E</w:t>
      </w:r>
      <w:r w:rsidRPr="00AC20D4">
        <w:rPr>
          <w:rFonts w:ascii="Trebuchet MS" w:hAnsi="Trebuchet MS" w:cs="Arial"/>
          <w:bCs/>
          <w:sz w:val="28"/>
          <w:szCs w:val="28"/>
        </w:rPr>
        <w:t xml:space="preserve">l formulario de postulación </w:t>
      </w:r>
      <w:r>
        <w:rPr>
          <w:rFonts w:ascii="Trebuchet MS" w:hAnsi="Trebuchet MS" w:cs="Arial"/>
          <w:bCs/>
          <w:sz w:val="28"/>
          <w:szCs w:val="28"/>
        </w:rPr>
        <w:t xml:space="preserve">y todos los documentos </w:t>
      </w:r>
      <w:r w:rsidRPr="00AC20D4">
        <w:rPr>
          <w:rFonts w:ascii="Trebuchet MS" w:hAnsi="Trebuchet MS" w:cs="Arial"/>
          <w:bCs/>
          <w:sz w:val="28"/>
          <w:szCs w:val="28"/>
        </w:rPr>
        <w:t>deberá</w:t>
      </w:r>
      <w:r>
        <w:rPr>
          <w:rFonts w:ascii="Trebuchet MS" w:hAnsi="Trebuchet MS" w:cs="Arial"/>
          <w:bCs/>
          <w:sz w:val="28"/>
          <w:szCs w:val="28"/>
        </w:rPr>
        <w:t xml:space="preserve">n ser escaneados y enviados de forma online al correo </w:t>
      </w:r>
      <w:hyperlink r:id="rId8" w:history="1">
        <w:r w:rsidRPr="005F43AE">
          <w:rPr>
            <w:rStyle w:val="Hipervnculo"/>
            <w:rFonts w:ascii="Trebuchet MS" w:hAnsi="Trebuchet MS" w:cs="Arial"/>
            <w:bCs/>
            <w:sz w:val="28"/>
            <w:szCs w:val="28"/>
          </w:rPr>
          <w:t>deportes</w:t>
        </w:r>
        <w:r w:rsidRPr="005F43AE">
          <w:rPr>
            <w:rStyle w:val="Hipervnculo"/>
            <w:shd w:val="clear" w:color="auto" w:fill="FFFFFF"/>
          </w:rPr>
          <w:t>@</w:t>
        </w:r>
        <w:r w:rsidRPr="005F43AE">
          <w:rPr>
            <w:rStyle w:val="Hipervnculo"/>
            <w:rFonts w:ascii="Trebuchet MS" w:hAnsi="Trebuchet MS" w:cs="Arial"/>
            <w:bCs/>
            <w:sz w:val="28"/>
            <w:szCs w:val="28"/>
          </w:rPr>
          <w:t>munivillarrica.cl</w:t>
        </w:r>
      </w:hyperlink>
      <w:r>
        <w:rPr>
          <w:rFonts w:ascii="Trebuchet MS" w:hAnsi="Trebuchet MS" w:cs="Arial"/>
          <w:bCs/>
          <w:sz w:val="28"/>
          <w:szCs w:val="28"/>
        </w:rPr>
        <w:t xml:space="preserve"> del departamento de deportes de la municipalidad de </w:t>
      </w:r>
      <w:r w:rsidR="00594018">
        <w:rPr>
          <w:rFonts w:ascii="Trebuchet MS" w:hAnsi="Trebuchet MS" w:cs="Arial"/>
          <w:bCs/>
          <w:sz w:val="28"/>
          <w:szCs w:val="28"/>
        </w:rPr>
        <w:t>Villarrica</w:t>
      </w:r>
      <w:r>
        <w:rPr>
          <w:rFonts w:ascii="Trebuchet MS" w:hAnsi="Trebuchet MS" w:cs="Arial"/>
          <w:bCs/>
          <w:sz w:val="28"/>
          <w:szCs w:val="28"/>
        </w:rPr>
        <w:t>,</w:t>
      </w:r>
      <w:r w:rsidRPr="00AC20D4">
        <w:rPr>
          <w:rFonts w:ascii="Trebuchet MS" w:hAnsi="Trebuchet MS" w:cs="Arial"/>
          <w:bCs/>
          <w:sz w:val="28"/>
          <w:szCs w:val="28"/>
        </w:rPr>
        <w:t xml:space="preserve"> </w:t>
      </w:r>
      <w:r>
        <w:rPr>
          <w:rFonts w:ascii="Trebuchet MS" w:hAnsi="Trebuchet MS" w:cs="Arial"/>
          <w:bCs/>
          <w:sz w:val="28"/>
          <w:szCs w:val="28"/>
        </w:rPr>
        <w:t>(</w:t>
      </w:r>
      <w:r w:rsidRPr="00AC20D4">
        <w:rPr>
          <w:rFonts w:ascii="Trebuchet MS" w:hAnsi="Trebuchet MS" w:cs="Arial"/>
          <w:bCs/>
          <w:sz w:val="28"/>
          <w:szCs w:val="28"/>
        </w:rPr>
        <w:t>en</w:t>
      </w:r>
      <w:r>
        <w:rPr>
          <w:rFonts w:ascii="Trebuchet MS" w:hAnsi="Trebuchet MS" w:cs="Arial"/>
          <w:bCs/>
          <w:sz w:val="28"/>
          <w:szCs w:val="28"/>
        </w:rPr>
        <w:t xml:space="preserve"> formato Word con letra arial  11 o 12 en </w:t>
      </w:r>
      <w:r w:rsidRPr="00AC20D4">
        <w:rPr>
          <w:rFonts w:ascii="Trebuchet MS" w:hAnsi="Trebuchet MS" w:cs="Arial"/>
          <w:bCs/>
          <w:sz w:val="28"/>
          <w:szCs w:val="28"/>
        </w:rPr>
        <w:t>orden jerárquico y enumerado</w:t>
      </w:r>
      <w:r>
        <w:rPr>
          <w:rFonts w:ascii="Trebuchet MS" w:hAnsi="Trebuchet MS" w:cs="Arial"/>
          <w:bCs/>
          <w:sz w:val="28"/>
          <w:szCs w:val="28"/>
        </w:rPr>
        <w:t xml:space="preserve"> pidiendo acuso de recibo que cuente</w:t>
      </w:r>
      <w:r w:rsidRPr="00AC20D4">
        <w:rPr>
          <w:rFonts w:ascii="Trebuchet MS" w:hAnsi="Trebuchet MS" w:cs="Arial"/>
          <w:bCs/>
          <w:sz w:val="28"/>
          <w:szCs w:val="28"/>
        </w:rPr>
        <w:t xml:space="preserve"> de su r</w:t>
      </w:r>
      <w:r>
        <w:rPr>
          <w:rFonts w:ascii="Trebuchet MS" w:hAnsi="Trebuchet MS" w:cs="Arial"/>
          <w:bCs/>
          <w:sz w:val="28"/>
          <w:szCs w:val="28"/>
        </w:rPr>
        <w:t>ecepción.</w:t>
      </w:r>
    </w:p>
    <w:p w:rsidR="00F261A5" w:rsidRDefault="00F261A5" w:rsidP="00F261A5">
      <w:pPr>
        <w:autoSpaceDE w:val="0"/>
        <w:autoSpaceDN w:val="0"/>
        <w:adjustRightInd w:val="0"/>
        <w:ind w:left="426" w:hanging="426"/>
        <w:jc w:val="both"/>
        <w:rPr>
          <w:rFonts w:ascii="Trebuchet MS" w:hAnsi="Trebuchet MS" w:cs="Arial"/>
          <w:sz w:val="28"/>
          <w:szCs w:val="28"/>
        </w:rPr>
      </w:pPr>
      <w:r w:rsidRPr="00AC20D4">
        <w:rPr>
          <w:rFonts w:ascii="Trebuchet MS" w:hAnsi="Trebuchet MS" w:cs="Arial"/>
          <w:bCs/>
          <w:sz w:val="28"/>
          <w:szCs w:val="28"/>
        </w:rPr>
        <w:t>c)</w:t>
      </w:r>
      <w:r w:rsidRPr="00AC20D4">
        <w:rPr>
          <w:rFonts w:ascii="Trebuchet MS" w:hAnsi="Trebuchet MS" w:cs="Arial"/>
          <w:bCs/>
          <w:sz w:val="28"/>
          <w:szCs w:val="28"/>
        </w:rPr>
        <w:tab/>
        <w:t>Se reci</w:t>
      </w:r>
      <w:r>
        <w:rPr>
          <w:rFonts w:ascii="Trebuchet MS" w:hAnsi="Trebuchet MS" w:cs="Arial"/>
          <w:bCs/>
          <w:sz w:val="28"/>
          <w:szCs w:val="28"/>
        </w:rPr>
        <w:t>birán postulaciones por internet hasta el último día hábil de postulación de cada llamado</w:t>
      </w:r>
      <w:r w:rsidRPr="00AC20D4">
        <w:rPr>
          <w:rFonts w:ascii="Trebuchet MS" w:hAnsi="Trebuchet MS" w:cs="Arial"/>
          <w:bCs/>
          <w:sz w:val="28"/>
          <w:szCs w:val="28"/>
        </w:rPr>
        <w:t>. No se aceptarán postulaciones después de esa fecha y hora, así como tampoco postulaciones incompletas e ilegibles</w:t>
      </w:r>
      <w:r w:rsidRPr="00AC20D4">
        <w:rPr>
          <w:rFonts w:ascii="Trebuchet MS" w:hAnsi="Trebuchet MS" w:cs="Arial"/>
          <w:sz w:val="28"/>
          <w:szCs w:val="28"/>
        </w:rPr>
        <w:t>.</w:t>
      </w:r>
      <w:r>
        <w:rPr>
          <w:rFonts w:ascii="Trebuchet MS" w:hAnsi="Trebuchet MS" w:cs="Arial"/>
          <w:sz w:val="28"/>
          <w:szCs w:val="28"/>
        </w:rPr>
        <w:t xml:space="preserve">                                                                 </w:t>
      </w:r>
    </w:p>
    <w:p w:rsidR="00F261A5" w:rsidRPr="00AC20D4" w:rsidRDefault="00F261A5" w:rsidP="00F261A5">
      <w:pPr>
        <w:autoSpaceDE w:val="0"/>
        <w:autoSpaceDN w:val="0"/>
        <w:adjustRightInd w:val="0"/>
        <w:ind w:left="426" w:hanging="426"/>
        <w:jc w:val="both"/>
        <w:rPr>
          <w:rFonts w:ascii="Trebuchet MS" w:hAnsi="Trebuchet MS" w:cs="Arial"/>
          <w:sz w:val="28"/>
          <w:szCs w:val="28"/>
        </w:rPr>
      </w:pPr>
    </w:p>
    <w:p w:rsidR="00594018" w:rsidRDefault="00594018" w:rsidP="00F261A5">
      <w:pPr>
        <w:autoSpaceDE w:val="0"/>
        <w:autoSpaceDN w:val="0"/>
        <w:adjustRightInd w:val="0"/>
        <w:ind w:left="426" w:hanging="426"/>
        <w:jc w:val="both"/>
        <w:rPr>
          <w:rFonts w:ascii="Trebuchet MS" w:hAnsi="Trebuchet MS" w:cs="Arial"/>
          <w:sz w:val="28"/>
          <w:szCs w:val="28"/>
        </w:rPr>
      </w:pPr>
    </w:p>
    <w:p w:rsidR="00F261A5" w:rsidRPr="00AC20D4" w:rsidRDefault="00F261A5" w:rsidP="00594018">
      <w:pPr>
        <w:autoSpaceDE w:val="0"/>
        <w:autoSpaceDN w:val="0"/>
        <w:adjustRightInd w:val="0"/>
        <w:ind w:left="426" w:hanging="426"/>
        <w:jc w:val="both"/>
        <w:rPr>
          <w:rFonts w:ascii="Trebuchet MS" w:hAnsi="Trebuchet MS" w:cs="Arial"/>
          <w:sz w:val="28"/>
          <w:szCs w:val="28"/>
        </w:rPr>
      </w:pPr>
      <w:r w:rsidRPr="00AC20D4">
        <w:rPr>
          <w:rFonts w:ascii="Trebuchet MS" w:hAnsi="Trebuchet MS" w:cs="Arial"/>
          <w:sz w:val="28"/>
          <w:szCs w:val="28"/>
        </w:rPr>
        <w:lastRenderedPageBreak/>
        <w:t>d)</w:t>
      </w:r>
      <w:r w:rsidRPr="00AC20D4">
        <w:rPr>
          <w:rFonts w:ascii="Trebuchet MS" w:hAnsi="Trebuchet MS" w:cs="Arial"/>
          <w:sz w:val="28"/>
          <w:szCs w:val="28"/>
        </w:rPr>
        <w:tab/>
        <w:t xml:space="preserve">Los gastos del presupuesto corresponderán a los siguientes aspectos: implementación deportiva, vestuario deportivo, premiaciones, traslados y prestación de servicios por conceptos de arbitrajes, planillaje, control y jueces, todo lo anterior debe acreditar que se utilizara específicamente en actividades que se </w:t>
      </w:r>
      <w:r w:rsidR="00594018" w:rsidRPr="00AC20D4">
        <w:rPr>
          <w:rFonts w:ascii="Trebuchet MS" w:hAnsi="Trebuchet MS" w:cs="Arial"/>
          <w:sz w:val="28"/>
          <w:szCs w:val="28"/>
        </w:rPr>
        <w:t>informarán</w:t>
      </w:r>
      <w:r w:rsidRPr="00AC20D4">
        <w:rPr>
          <w:rFonts w:ascii="Trebuchet MS" w:hAnsi="Trebuchet MS" w:cs="Arial"/>
          <w:sz w:val="28"/>
          <w:szCs w:val="28"/>
        </w:rPr>
        <w:t xml:space="preserve"> en el proyecto.</w:t>
      </w:r>
    </w:p>
    <w:p w:rsidR="00F261A5" w:rsidRPr="00AC20D4" w:rsidRDefault="00F261A5" w:rsidP="00594018">
      <w:pPr>
        <w:autoSpaceDE w:val="0"/>
        <w:autoSpaceDN w:val="0"/>
        <w:adjustRightInd w:val="0"/>
        <w:ind w:left="426" w:hanging="426"/>
        <w:jc w:val="both"/>
        <w:rPr>
          <w:rFonts w:ascii="Trebuchet MS" w:hAnsi="Trebuchet MS" w:cs="Arial"/>
          <w:sz w:val="28"/>
          <w:szCs w:val="28"/>
        </w:rPr>
      </w:pPr>
      <w:r w:rsidRPr="00AC20D4">
        <w:rPr>
          <w:rFonts w:ascii="Trebuchet MS" w:hAnsi="Trebuchet MS" w:cs="Arial"/>
          <w:sz w:val="28"/>
          <w:szCs w:val="28"/>
        </w:rPr>
        <w:t>e)</w:t>
      </w:r>
      <w:r w:rsidRPr="00AC20D4">
        <w:rPr>
          <w:rFonts w:ascii="Trebuchet MS" w:hAnsi="Trebuchet MS" w:cs="Arial"/>
          <w:sz w:val="28"/>
          <w:szCs w:val="28"/>
        </w:rPr>
        <w:tab/>
        <w:t>Los proyectos ten</w:t>
      </w:r>
      <w:r>
        <w:rPr>
          <w:rFonts w:ascii="Trebuchet MS" w:hAnsi="Trebuchet MS" w:cs="Arial"/>
          <w:sz w:val="28"/>
          <w:szCs w:val="28"/>
        </w:rPr>
        <w:t>drán una duración máxima de seis meses, no pasando del 23 de diciembre del año en curso.</w:t>
      </w:r>
    </w:p>
    <w:p w:rsidR="00F261A5" w:rsidRPr="00594018" w:rsidRDefault="00F261A5" w:rsidP="00F261A5">
      <w:pPr>
        <w:jc w:val="both"/>
        <w:rPr>
          <w:rFonts w:ascii="Trebuchet MS" w:hAnsi="Trebuchet MS" w:cs="Arial"/>
          <w:b/>
          <w:sz w:val="28"/>
          <w:szCs w:val="28"/>
          <w:lang w:val="es-ES_tradnl"/>
        </w:rPr>
      </w:pPr>
      <w:r w:rsidRPr="00AC20D4">
        <w:rPr>
          <w:rFonts w:ascii="Trebuchet MS" w:hAnsi="Trebuchet MS" w:cs="Arial"/>
          <w:b/>
          <w:sz w:val="28"/>
          <w:szCs w:val="28"/>
          <w:lang w:val="es-ES_tradnl"/>
        </w:rPr>
        <w:t xml:space="preserve">2.- </w:t>
      </w:r>
      <w:r w:rsidRPr="00AC20D4">
        <w:rPr>
          <w:rFonts w:ascii="Trebuchet MS" w:hAnsi="Trebuchet MS" w:cs="Arial"/>
          <w:b/>
          <w:bCs/>
          <w:sz w:val="28"/>
          <w:szCs w:val="28"/>
          <w:u w:val="single"/>
          <w:lang w:val="es-ES_tradnl"/>
        </w:rPr>
        <w:t>Documentación requerida</w:t>
      </w:r>
      <w:r w:rsidRPr="00AC20D4">
        <w:rPr>
          <w:rFonts w:ascii="Trebuchet MS" w:hAnsi="Trebuchet MS" w:cs="Arial"/>
          <w:b/>
          <w:bCs/>
          <w:sz w:val="28"/>
          <w:szCs w:val="28"/>
          <w:lang w:val="es-ES_tradnl"/>
        </w:rPr>
        <w:t>:</w:t>
      </w:r>
    </w:p>
    <w:p w:rsidR="00F261A5" w:rsidRPr="00AC20D4" w:rsidRDefault="00F261A5" w:rsidP="00F261A5">
      <w:pPr>
        <w:jc w:val="both"/>
        <w:rPr>
          <w:rFonts w:ascii="Trebuchet MS" w:hAnsi="Trebuchet MS" w:cs="Arial"/>
          <w:sz w:val="28"/>
          <w:szCs w:val="28"/>
          <w:lang w:val="es-ES_tradnl"/>
        </w:rPr>
      </w:pPr>
      <w:r w:rsidRPr="00AC20D4">
        <w:rPr>
          <w:rFonts w:ascii="Trebuchet MS" w:hAnsi="Trebuchet MS" w:cs="Arial"/>
          <w:sz w:val="28"/>
          <w:szCs w:val="28"/>
          <w:lang w:val="es-ES_tradnl"/>
        </w:rPr>
        <w:t>Al momento de presentar la postulación de proyectos, las organizaciones deberán adjuntar la siguiente documentación:</w:t>
      </w:r>
    </w:p>
    <w:p w:rsidR="00F261A5" w:rsidRDefault="00F261A5" w:rsidP="00594018">
      <w:pPr>
        <w:numPr>
          <w:ilvl w:val="0"/>
          <w:numId w:val="7"/>
        </w:numPr>
        <w:tabs>
          <w:tab w:val="clear" w:pos="360"/>
        </w:tabs>
        <w:spacing w:after="0" w:line="240" w:lineRule="auto"/>
        <w:ind w:left="426" w:hanging="426"/>
        <w:jc w:val="both"/>
        <w:rPr>
          <w:rFonts w:ascii="Trebuchet MS" w:hAnsi="Trebuchet MS" w:cs="Arial"/>
          <w:iCs/>
          <w:sz w:val="28"/>
          <w:szCs w:val="28"/>
          <w:lang w:val="es-ES_tradnl"/>
        </w:rPr>
      </w:pPr>
      <w:r w:rsidRPr="003A3356">
        <w:rPr>
          <w:rFonts w:ascii="Trebuchet MS" w:hAnsi="Trebuchet MS" w:cs="Arial"/>
          <w:b/>
          <w:bCs/>
          <w:iCs/>
          <w:sz w:val="28"/>
          <w:szCs w:val="28"/>
        </w:rPr>
        <w:t>“Formulario de Postulación Fondo de Iniciativas deportivas”</w:t>
      </w:r>
      <w:r w:rsidRPr="00AC20D4">
        <w:rPr>
          <w:rFonts w:ascii="Trebuchet MS" w:hAnsi="Trebuchet MS" w:cs="Arial"/>
          <w:b/>
          <w:bCs/>
          <w:iCs/>
          <w:sz w:val="28"/>
          <w:szCs w:val="28"/>
        </w:rPr>
        <w:t>,</w:t>
      </w:r>
      <w:r w:rsidRPr="00AC20D4">
        <w:rPr>
          <w:rFonts w:ascii="Trebuchet MS" w:hAnsi="Trebuchet MS" w:cs="Arial"/>
          <w:sz w:val="28"/>
          <w:szCs w:val="28"/>
        </w:rPr>
        <w:t xml:space="preserve"> que corresponde al documento oficial que se entregará en el Departamento de Deportes de la I.</w:t>
      </w:r>
      <w:r w:rsidR="00594018">
        <w:rPr>
          <w:rFonts w:ascii="Trebuchet MS" w:hAnsi="Trebuchet MS" w:cs="Arial"/>
          <w:sz w:val="28"/>
          <w:szCs w:val="28"/>
        </w:rPr>
        <w:t xml:space="preserve"> </w:t>
      </w:r>
      <w:r w:rsidRPr="00AC20D4">
        <w:rPr>
          <w:rFonts w:ascii="Trebuchet MS" w:hAnsi="Trebuchet MS" w:cs="Arial"/>
          <w:sz w:val="28"/>
          <w:szCs w:val="28"/>
        </w:rPr>
        <w:t>Municipalidad de Villarrica.</w:t>
      </w:r>
    </w:p>
    <w:p w:rsidR="00594018" w:rsidRPr="00594018" w:rsidRDefault="00594018" w:rsidP="00594018">
      <w:pPr>
        <w:spacing w:after="0" w:line="240" w:lineRule="auto"/>
        <w:ind w:left="426"/>
        <w:jc w:val="both"/>
        <w:rPr>
          <w:rFonts w:ascii="Trebuchet MS" w:hAnsi="Trebuchet MS" w:cs="Arial"/>
          <w:iCs/>
          <w:sz w:val="28"/>
          <w:szCs w:val="28"/>
          <w:lang w:val="es-ES_tradnl"/>
        </w:rPr>
      </w:pPr>
    </w:p>
    <w:p w:rsidR="00F261A5" w:rsidRDefault="00F261A5" w:rsidP="00594018">
      <w:pPr>
        <w:numPr>
          <w:ilvl w:val="0"/>
          <w:numId w:val="7"/>
        </w:numPr>
        <w:tabs>
          <w:tab w:val="clear" w:pos="360"/>
        </w:tabs>
        <w:spacing w:after="0" w:line="240" w:lineRule="auto"/>
        <w:ind w:left="426" w:hanging="426"/>
        <w:jc w:val="both"/>
        <w:rPr>
          <w:rFonts w:ascii="Trebuchet MS" w:hAnsi="Trebuchet MS" w:cs="Arial"/>
          <w:iCs/>
          <w:sz w:val="28"/>
          <w:szCs w:val="28"/>
          <w:lang w:val="es-ES_tradnl"/>
        </w:rPr>
      </w:pPr>
      <w:r>
        <w:rPr>
          <w:rFonts w:ascii="Trebuchet MS" w:hAnsi="Trebuchet MS" w:cs="Arial"/>
          <w:iCs/>
          <w:sz w:val="28"/>
          <w:szCs w:val="28"/>
          <w:lang w:val="es-ES_tradnl"/>
        </w:rPr>
        <w:t>Fotocopia del Acta, donde la asamblea del club toma la decisión de postular al FIDE</w:t>
      </w:r>
      <w:r w:rsidR="00594018">
        <w:rPr>
          <w:rFonts w:ascii="Trebuchet MS" w:hAnsi="Trebuchet MS" w:cs="Arial"/>
          <w:iCs/>
          <w:sz w:val="28"/>
          <w:szCs w:val="28"/>
          <w:lang w:val="es-ES_tradnl"/>
        </w:rPr>
        <w:t xml:space="preserve"> </w:t>
      </w:r>
      <w:r>
        <w:rPr>
          <w:rFonts w:ascii="Trebuchet MS" w:hAnsi="Trebuchet MS" w:cs="Arial"/>
          <w:iCs/>
          <w:sz w:val="28"/>
          <w:szCs w:val="28"/>
          <w:lang w:val="es-ES_tradnl"/>
        </w:rPr>
        <w:t>(que contenga nombres firmas y Rut de los asistentes a la reunión)</w:t>
      </w:r>
    </w:p>
    <w:p w:rsidR="00594018" w:rsidRPr="00594018" w:rsidRDefault="00594018" w:rsidP="00594018">
      <w:pPr>
        <w:spacing w:after="0" w:line="240" w:lineRule="auto"/>
        <w:jc w:val="both"/>
        <w:rPr>
          <w:rFonts w:ascii="Trebuchet MS" w:hAnsi="Trebuchet MS" w:cs="Arial"/>
          <w:iCs/>
          <w:sz w:val="28"/>
          <w:szCs w:val="28"/>
          <w:lang w:val="es-ES_tradnl"/>
        </w:rPr>
      </w:pPr>
    </w:p>
    <w:p w:rsidR="00F261A5" w:rsidRPr="00A9549F" w:rsidRDefault="00F261A5" w:rsidP="00F261A5">
      <w:pPr>
        <w:pStyle w:val="Sangra3detindependiente"/>
        <w:numPr>
          <w:ilvl w:val="0"/>
          <w:numId w:val="7"/>
        </w:numPr>
        <w:tabs>
          <w:tab w:val="clear" w:pos="360"/>
        </w:tabs>
        <w:spacing w:after="0"/>
        <w:ind w:left="426" w:hanging="426"/>
        <w:jc w:val="both"/>
        <w:rPr>
          <w:rFonts w:ascii="Trebuchet MS" w:hAnsi="Trebuchet MS" w:cs="Arial"/>
          <w:sz w:val="28"/>
          <w:szCs w:val="28"/>
          <w:lang w:val="es-ES_tradnl"/>
        </w:rPr>
      </w:pPr>
      <w:r w:rsidRPr="00AC20D4">
        <w:rPr>
          <w:rFonts w:ascii="Trebuchet MS" w:hAnsi="Trebuchet MS" w:cs="Arial"/>
          <w:bCs/>
          <w:iCs/>
          <w:sz w:val="28"/>
          <w:szCs w:val="28"/>
        </w:rPr>
        <w:t xml:space="preserve">Certificado de vigencia de la Organización </w:t>
      </w:r>
      <w:r>
        <w:rPr>
          <w:rFonts w:ascii="Trebuchet MS" w:hAnsi="Trebuchet MS" w:cs="Arial"/>
          <w:bCs/>
          <w:iCs/>
          <w:sz w:val="28"/>
          <w:szCs w:val="28"/>
        </w:rPr>
        <w:t>al día (personalidad jurídica) y de su directorio vigente.</w:t>
      </w:r>
    </w:p>
    <w:p w:rsidR="00F261A5" w:rsidRPr="00AC20D4" w:rsidRDefault="00F261A5" w:rsidP="00F261A5">
      <w:pPr>
        <w:pStyle w:val="Sangra3detindependiente"/>
        <w:ind w:left="426"/>
        <w:rPr>
          <w:rFonts w:ascii="Trebuchet MS" w:hAnsi="Trebuchet MS" w:cs="Arial"/>
          <w:sz w:val="28"/>
          <w:szCs w:val="28"/>
          <w:lang w:val="es-ES_tradnl"/>
        </w:rPr>
      </w:pPr>
    </w:p>
    <w:p w:rsidR="00F261A5" w:rsidRPr="00AC20D4" w:rsidRDefault="00F261A5" w:rsidP="00F261A5">
      <w:pPr>
        <w:numPr>
          <w:ilvl w:val="0"/>
          <w:numId w:val="7"/>
        </w:numPr>
        <w:tabs>
          <w:tab w:val="clear" w:pos="360"/>
        </w:tabs>
        <w:spacing w:after="0" w:line="240" w:lineRule="auto"/>
        <w:ind w:left="426" w:hanging="426"/>
        <w:jc w:val="both"/>
        <w:rPr>
          <w:rFonts w:ascii="Trebuchet MS" w:hAnsi="Trebuchet MS" w:cs="Arial"/>
          <w:sz w:val="28"/>
          <w:szCs w:val="28"/>
          <w:lang w:val="es-ES_tradnl"/>
        </w:rPr>
      </w:pPr>
      <w:r w:rsidRPr="00AC20D4">
        <w:rPr>
          <w:rFonts w:ascii="Trebuchet MS" w:hAnsi="Trebuchet MS" w:cs="Arial"/>
          <w:bCs/>
          <w:iCs/>
          <w:sz w:val="28"/>
          <w:szCs w:val="28"/>
          <w:lang w:val="es-ES_tradnl"/>
        </w:rPr>
        <w:t>Fotocopia del RUT de la Organización</w:t>
      </w:r>
      <w:r w:rsidRPr="00AC20D4">
        <w:rPr>
          <w:rFonts w:ascii="Trebuchet MS" w:hAnsi="Trebuchet MS" w:cs="Arial"/>
          <w:sz w:val="28"/>
          <w:szCs w:val="28"/>
          <w:lang w:val="es-ES_tradnl"/>
        </w:rPr>
        <w:t>.</w:t>
      </w:r>
    </w:p>
    <w:p w:rsidR="00F261A5" w:rsidRPr="00AC20D4" w:rsidRDefault="00F261A5" w:rsidP="00F261A5">
      <w:pPr>
        <w:jc w:val="both"/>
        <w:rPr>
          <w:rFonts w:ascii="Trebuchet MS" w:hAnsi="Trebuchet MS" w:cs="Arial"/>
          <w:sz w:val="28"/>
          <w:szCs w:val="28"/>
          <w:lang w:val="es-ES_tradnl"/>
        </w:rPr>
      </w:pPr>
    </w:p>
    <w:p w:rsidR="00F261A5" w:rsidRPr="0022114F" w:rsidRDefault="00F261A5" w:rsidP="00F261A5">
      <w:pPr>
        <w:numPr>
          <w:ilvl w:val="0"/>
          <w:numId w:val="7"/>
        </w:numPr>
        <w:tabs>
          <w:tab w:val="clear" w:pos="360"/>
        </w:tabs>
        <w:spacing w:after="0" w:line="240" w:lineRule="auto"/>
        <w:ind w:left="426" w:hanging="426"/>
        <w:jc w:val="both"/>
        <w:rPr>
          <w:rFonts w:ascii="Trebuchet MS" w:hAnsi="Trebuchet MS" w:cs="Arial"/>
          <w:bCs/>
          <w:iCs/>
          <w:sz w:val="28"/>
          <w:szCs w:val="28"/>
          <w:lang w:val="es-ES_tradnl"/>
        </w:rPr>
      </w:pPr>
      <w:r w:rsidRPr="00AC20D4">
        <w:rPr>
          <w:rFonts w:ascii="Trebuchet MS" w:hAnsi="Trebuchet MS" w:cs="Arial"/>
          <w:bCs/>
          <w:iCs/>
          <w:sz w:val="28"/>
          <w:szCs w:val="28"/>
        </w:rPr>
        <w:t>Carta compromiso de mantener en buen estado lo que se adquiera, si el proyecto se refiere a la adquisición de imple</w:t>
      </w:r>
      <w:r>
        <w:rPr>
          <w:rFonts w:ascii="Trebuchet MS" w:hAnsi="Trebuchet MS" w:cs="Arial"/>
          <w:bCs/>
          <w:iCs/>
          <w:sz w:val="28"/>
          <w:szCs w:val="28"/>
        </w:rPr>
        <w:t>mentación o vestuario deportivo (no corre en caso la postulación no es para implementos).</w:t>
      </w:r>
    </w:p>
    <w:p w:rsidR="00F261A5" w:rsidRPr="00AC20D4" w:rsidRDefault="00F261A5" w:rsidP="00594018">
      <w:pPr>
        <w:jc w:val="both"/>
        <w:rPr>
          <w:rFonts w:ascii="Trebuchet MS" w:hAnsi="Trebuchet MS" w:cs="Arial"/>
          <w:bCs/>
          <w:iCs/>
          <w:sz w:val="28"/>
          <w:szCs w:val="28"/>
          <w:lang w:val="es-ES_tradnl"/>
        </w:rPr>
      </w:pPr>
    </w:p>
    <w:p w:rsidR="00F261A5" w:rsidRDefault="00F261A5" w:rsidP="00F261A5">
      <w:pPr>
        <w:pStyle w:val="Textoindependiente"/>
        <w:numPr>
          <w:ilvl w:val="0"/>
          <w:numId w:val="7"/>
        </w:numPr>
        <w:tabs>
          <w:tab w:val="clear" w:pos="360"/>
        </w:tabs>
        <w:spacing w:after="0"/>
        <w:ind w:left="426" w:hanging="426"/>
        <w:jc w:val="both"/>
        <w:rPr>
          <w:rFonts w:ascii="Trebuchet MS" w:hAnsi="Trebuchet MS" w:cs="Arial"/>
          <w:sz w:val="28"/>
          <w:szCs w:val="28"/>
        </w:rPr>
      </w:pPr>
      <w:r w:rsidRPr="00AC20D4">
        <w:rPr>
          <w:rFonts w:ascii="Trebuchet MS" w:hAnsi="Trebuchet MS" w:cs="Arial"/>
          <w:sz w:val="28"/>
          <w:szCs w:val="28"/>
          <w:lang w:val="es-ES_tradnl"/>
        </w:rPr>
        <w:t xml:space="preserve">Una </w:t>
      </w:r>
      <w:r w:rsidRPr="00AC20D4">
        <w:rPr>
          <w:rFonts w:ascii="Trebuchet MS" w:hAnsi="Trebuchet MS" w:cs="Arial"/>
          <w:bCs/>
          <w:iCs/>
          <w:sz w:val="28"/>
          <w:szCs w:val="28"/>
        </w:rPr>
        <w:t>cotización o presupuesto</w:t>
      </w:r>
      <w:r w:rsidRPr="00AC20D4">
        <w:rPr>
          <w:rFonts w:ascii="Trebuchet MS" w:hAnsi="Trebuchet MS" w:cs="Arial"/>
          <w:sz w:val="28"/>
          <w:szCs w:val="28"/>
        </w:rPr>
        <w:t xml:space="preserve"> de los bienes o servicios que se adquirirán, de ser aprobado el proyecto. El presupuesto se desglosará en Ítems que asigne un valor monetario a cada gasto, por </w:t>
      </w:r>
      <w:r w:rsidR="00594018" w:rsidRPr="00AC20D4">
        <w:rPr>
          <w:rFonts w:ascii="Trebuchet MS" w:hAnsi="Trebuchet MS" w:cs="Arial"/>
          <w:sz w:val="28"/>
          <w:szCs w:val="28"/>
        </w:rPr>
        <w:t>ejemplo,</w:t>
      </w:r>
      <w:r w:rsidRPr="00AC20D4">
        <w:rPr>
          <w:rFonts w:ascii="Trebuchet MS" w:hAnsi="Trebuchet MS" w:cs="Arial"/>
          <w:sz w:val="28"/>
          <w:szCs w:val="28"/>
        </w:rPr>
        <w:t xml:space="preserve"> en equipamiento, arriendo de los elementos deportivos o medios para realizar la actividad deportiva, trofeos, pasajes, material para las inscripciones etc.</w:t>
      </w:r>
    </w:p>
    <w:p w:rsidR="00F261A5" w:rsidRPr="00AC20D4" w:rsidRDefault="00F261A5" w:rsidP="00F261A5">
      <w:pPr>
        <w:pStyle w:val="Textoindependiente"/>
        <w:spacing w:after="0"/>
        <w:ind w:left="426"/>
        <w:jc w:val="both"/>
        <w:rPr>
          <w:rFonts w:ascii="Trebuchet MS" w:hAnsi="Trebuchet MS" w:cs="Arial"/>
          <w:sz w:val="28"/>
          <w:szCs w:val="28"/>
        </w:rPr>
      </w:pPr>
    </w:p>
    <w:p w:rsidR="00F261A5" w:rsidRDefault="00F261A5" w:rsidP="00F261A5">
      <w:pPr>
        <w:pStyle w:val="Textoindependiente"/>
        <w:numPr>
          <w:ilvl w:val="0"/>
          <w:numId w:val="7"/>
        </w:numPr>
        <w:tabs>
          <w:tab w:val="clear" w:pos="360"/>
        </w:tabs>
        <w:spacing w:after="0"/>
        <w:ind w:left="426" w:hanging="426"/>
        <w:jc w:val="both"/>
        <w:rPr>
          <w:rFonts w:ascii="Trebuchet MS" w:hAnsi="Trebuchet MS" w:cs="Arial"/>
          <w:sz w:val="28"/>
          <w:szCs w:val="28"/>
        </w:rPr>
      </w:pPr>
      <w:r w:rsidRPr="00AC20D4">
        <w:rPr>
          <w:rFonts w:ascii="Trebuchet MS" w:hAnsi="Trebuchet MS" w:cs="Arial"/>
          <w:bCs/>
          <w:iCs/>
          <w:sz w:val="28"/>
          <w:szCs w:val="28"/>
        </w:rPr>
        <w:t>Certificado de Inscripción en el Registro de Personas Jurídicas Receptoras de</w:t>
      </w:r>
      <w:r w:rsidRPr="00AC20D4">
        <w:rPr>
          <w:rFonts w:ascii="Trebuchet MS" w:hAnsi="Trebuchet MS" w:cs="Arial"/>
          <w:b/>
          <w:bCs/>
          <w:iCs/>
          <w:sz w:val="28"/>
          <w:szCs w:val="28"/>
        </w:rPr>
        <w:t xml:space="preserve"> </w:t>
      </w:r>
      <w:r w:rsidRPr="00AC20D4">
        <w:rPr>
          <w:rFonts w:ascii="Trebuchet MS" w:hAnsi="Trebuchet MS" w:cs="Arial"/>
          <w:bCs/>
          <w:iCs/>
          <w:sz w:val="28"/>
          <w:szCs w:val="28"/>
        </w:rPr>
        <w:t>Fondos Públicos</w:t>
      </w:r>
      <w:r w:rsidRPr="00AC20D4">
        <w:rPr>
          <w:rFonts w:ascii="Trebuchet MS" w:hAnsi="Trebuchet MS" w:cs="Arial"/>
          <w:sz w:val="28"/>
          <w:szCs w:val="28"/>
        </w:rPr>
        <w:t xml:space="preserve"> (Ley Nº 19.862).</w:t>
      </w:r>
    </w:p>
    <w:p w:rsidR="00F261A5" w:rsidRPr="00AC20D4" w:rsidRDefault="00F261A5" w:rsidP="00F261A5">
      <w:pPr>
        <w:pStyle w:val="Textoindependiente"/>
        <w:spacing w:after="0"/>
        <w:ind w:left="426"/>
        <w:jc w:val="both"/>
        <w:rPr>
          <w:rFonts w:ascii="Trebuchet MS" w:hAnsi="Trebuchet MS" w:cs="Arial"/>
          <w:sz w:val="28"/>
          <w:szCs w:val="28"/>
        </w:rPr>
      </w:pPr>
    </w:p>
    <w:p w:rsidR="00F261A5" w:rsidRPr="00231507" w:rsidRDefault="00F261A5" w:rsidP="00F261A5">
      <w:pPr>
        <w:pStyle w:val="Textoindependiente"/>
        <w:numPr>
          <w:ilvl w:val="0"/>
          <w:numId w:val="7"/>
        </w:numPr>
        <w:tabs>
          <w:tab w:val="clear" w:pos="360"/>
        </w:tabs>
        <w:spacing w:after="0"/>
        <w:ind w:left="426" w:hanging="426"/>
        <w:jc w:val="both"/>
        <w:rPr>
          <w:rFonts w:ascii="Trebuchet MS" w:hAnsi="Trebuchet MS" w:cs="Arial"/>
          <w:sz w:val="28"/>
          <w:szCs w:val="28"/>
        </w:rPr>
      </w:pPr>
      <w:r w:rsidRPr="00AC20D4">
        <w:rPr>
          <w:rFonts w:ascii="Trebuchet MS" w:hAnsi="Trebuchet MS" w:cs="Arial"/>
          <w:sz w:val="28"/>
          <w:szCs w:val="28"/>
        </w:rPr>
        <w:t>Declaración expresa de la Directiva para que en caso de salir favorecidos otorgarán todas las facilidades de supervisión en terreno y verificación de documentación a la Dirección de Control de la</w:t>
      </w:r>
      <w:r>
        <w:rPr>
          <w:rFonts w:ascii="Trebuchet MS" w:hAnsi="Trebuchet MS" w:cs="Arial"/>
          <w:sz w:val="28"/>
          <w:szCs w:val="28"/>
        </w:rPr>
        <w:t xml:space="preserve"> </w:t>
      </w:r>
      <w:r w:rsidRPr="00231507">
        <w:rPr>
          <w:rFonts w:ascii="Trebuchet MS" w:hAnsi="Trebuchet MS" w:cs="Arial"/>
          <w:sz w:val="28"/>
          <w:szCs w:val="28"/>
        </w:rPr>
        <w:t>I. Municipalidad de Villarrica y/o a los funcionarios que el Municipio encargue la supervisión.</w:t>
      </w:r>
    </w:p>
    <w:p w:rsidR="00F261A5" w:rsidRDefault="00F261A5" w:rsidP="00F261A5">
      <w:pPr>
        <w:pStyle w:val="Textoindependiente"/>
        <w:spacing w:after="0"/>
        <w:ind w:left="567"/>
        <w:jc w:val="both"/>
        <w:rPr>
          <w:rFonts w:ascii="Trebuchet MS" w:hAnsi="Trebuchet MS" w:cs="Arial"/>
          <w:sz w:val="28"/>
          <w:szCs w:val="28"/>
        </w:rPr>
      </w:pPr>
    </w:p>
    <w:p w:rsidR="00F261A5" w:rsidRDefault="00F261A5" w:rsidP="00F261A5">
      <w:pPr>
        <w:pStyle w:val="Textoindependiente"/>
        <w:spacing w:after="0"/>
        <w:ind w:left="567"/>
        <w:jc w:val="both"/>
        <w:rPr>
          <w:rFonts w:ascii="Trebuchet MS" w:hAnsi="Trebuchet MS" w:cs="Arial"/>
          <w:sz w:val="28"/>
          <w:szCs w:val="28"/>
        </w:rPr>
      </w:pPr>
    </w:p>
    <w:p w:rsidR="00F261A5" w:rsidRDefault="00F261A5" w:rsidP="00F261A5">
      <w:pPr>
        <w:pStyle w:val="Textoindependiente"/>
        <w:spacing w:after="0"/>
        <w:ind w:left="567"/>
        <w:jc w:val="both"/>
        <w:rPr>
          <w:rFonts w:ascii="Trebuchet MS" w:hAnsi="Trebuchet MS" w:cs="Arial"/>
          <w:sz w:val="28"/>
          <w:szCs w:val="28"/>
        </w:rPr>
      </w:pPr>
    </w:p>
    <w:p w:rsidR="00F261A5" w:rsidRDefault="00F261A5" w:rsidP="00F261A5">
      <w:pPr>
        <w:pStyle w:val="Textoindependiente"/>
        <w:spacing w:after="0"/>
        <w:ind w:left="567"/>
        <w:jc w:val="both"/>
        <w:rPr>
          <w:rFonts w:ascii="Trebuchet MS" w:hAnsi="Trebuchet MS" w:cs="Arial"/>
          <w:sz w:val="28"/>
          <w:szCs w:val="28"/>
        </w:rPr>
      </w:pPr>
    </w:p>
    <w:p w:rsidR="00F261A5" w:rsidRDefault="00F261A5" w:rsidP="00594018">
      <w:pPr>
        <w:pStyle w:val="Textoindependiente"/>
        <w:spacing w:after="0"/>
        <w:jc w:val="both"/>
        <w:rPr>
          <w:rFonts w:ascii="Trebuchet MS" w:hAnsi="Trebuchet MS" w:cs="Arial"/>
          <w:sz w:val="28"/>
          <w:szCs w:val="28"/>
        </w:rPr>
      </w:pPr>
    </w:p>
    <w:p w:rsidR="00F261A5" w:rsidRPr="00AC20D4" w:rsidRDefault="00F261A5" w:rsidP="00F261A5">
      <w:pPr>
        <w:pStyle w:val="Textoindependiente"/>
        <w:spacing w:after="0"/>
        <w:ind w:left="567"/>
        <w:jc w:val="both"/>
        <w:rPr>
          <w:rFonts w:ascii="Trebuchet MS" w:hAnsi="Trebuchet MS" w:cs="Arial"/>
          <w:sz w:val="28"/>
          <w:szCs w:val="28"/>
        </w:rPr>
      </w:pPr>
    </w:p>
    <w:p w:rsidR="00F261A5" w:rsidRPr="00AC20D4" w:rsidRDefault="00F261A5" w:rsidP="00F261A5">
      <w:pPr>
        <w:pStyle w:val="Textoindependiente"/>
        <w:tabs>
          <w:tab w:val="left" w:pos="3920"/>
        </w:tabs>
        <w:spacing w:after="0"/>
        <w:rPr>
          <w:rFonts w:ascii="Trebuchet MS" w:hAnsi="Trebuchet MS" w:cs="Arial"/>
          <w:b/>
          <w:sz w:val="28"/>
          <w:szCs w:val="28"/>
        </w:rPr>
      </w:pPr>
      <w:r w:rsidRPr="00AC20D4">
        <w:rPr>
          <w:rFonts w:ascii="Trebuchet MS" w:hAnsi="Trebuchet MS" w:cs="Arial"/>
          <w:b/>
          <w:sz w:val="28"/>
          <w:szCs w:val="28"/>
        </w:rPr>
        <w:t>IV.- SELECCIÓN DE PROYECTOS.</w:t>
      </w:r>
      <w:r w:rsidRPr="00AC20D4">
        <w:rPr>
          <w:rFonts w:ascii="Trebuchet MS" w:hAnsi="Trebuchet MS" w:cs="Arial"/>
          <w:b/>
          <w:sz w:val="28"/>
          <w:szCs w:val="28"/>
        </w:rPr>
        <w:tab/>
      </w:r>
    </w:p>
    <w:p w:rsidR="00F261A5" w:rsidRPr="00AC20D4" w:rsidRDefault="00F261A5" w:rsidP="00F261A5">
      <w:pPr>
        <w:pStyle w:val="Textoindependiente"/>
        <w:tabs>
          <w:tab w:val="left" w:pos="3920"/>
        </w:tabs>
        <w:spacing w:after="0"/>
        <w:jc w:val="both"/>
        <w:rPr>
          <w:rFonts w:ascii="Trebuchet MS" w:hAnsi="Trebuchet MS" w:cs="Arial"/>
          <w:sz w:val="28"/>
          <w:szCs w:val="28"/>
          <w:lang w:val="es-ES_tradnl"/>
        </w:rPr>
      </w:pPr>
    </w:p>
    <w:p w:rsidR="00F261A5" w:rsidRPr="003A3356" w:rsidRDefault="00F261A5" w:rsidP="00F261A5">
      <w:pPr>
        <w:widowControl w:val="0"/>
        <w:autoSpaceDE w:val="0"/>
        <w:autoSpaceDN w:val="0"/>
        <w:adjustRightInd w:val="0"/>
        <w:ind w:right="-20"/>
        <w:jc w:val="both"/>
        <w:rPr>
          <w:rFonts w:ascii="Trebuchet MS" w:hAnsi="Trebuchet MS"/>
          <w:b/>
          <w:sz w:val="28"/>
          <w:szCs w:val="28"/>
        </w:rPr>
      </w:pPr>
      <w:r w:rsidRPr="00AC20D4">
        <w:rPr>
          <w:rFonts w:ascii="Trebuchet MS" w:hAnsi="Trebuchet MS" w:cs="Arial"/>
          <w:sz w:val="28"/>
          <w:szCs w:val="28"/>
          <w:lang w:val="es-ES_tradnl"/>
        </w:rPr>
        <w:t>Dentro del plazo no superior a los</w:t>
      </w:r>
      <w:r w:rsidRPr="00AC20D4">
        <w:rPr>
          <w:rFonts w:ascii="Trebuchet MS" w:hAnsi="Trebuchet MS" w:cs="Arial"/>
          <w:b/>
          <w:sz w:val="28"/>
          <w:szCs w:val="28"/>
          <w:lang w:val="es-ES_tradnl"/>
        </w:rPr>
        <w:t xml:space="preserve"> </w:t>
      </w:r>
      <w:r w:rsidRPr="00AC20D4">
        <w:rPr>
          <w:rFonts w:ascii="Trebuchet MS" w:hAnsi="Trebuchet MS" w:cs="Arial"/>
          <w:sz w:val="28"/>
          <w:szCs w:val="28"/>
          <w:lang w:val="es-ES_tradnl"/>
        </w:rPr>
        <w:t xml:space="preserve">15 días hábiles contados desde el cierre de la recepción de proyectos al Fondo </w:t>
      </w:r>
      <w:r w:rsidRPr="00AC20D4">
        <w:rPr>
          <w:rFonts w:ascii="Trebuchet MS" w:hAnsi="Trebuchet MS" w:cs="Arial"/>
          <w:sz w:val="28"/>
          <w:szCs w:val="28"/>
        </w:rPr>
        <w:t>Concursable,</w:t>
      </w:r>
      <w:r w:rsidRPr="00AC20D4">
        <w:rPr>
          <w:rFonts w:ascii="Trebuchet MS" w:hAnsi="Trebuchet MS" w:cs="Arial"/>
          <w:sz w:val="28"/>
          <w:szCs w:val="28"/>
          <w:lang w:val="es-ES_tradnl"/>
        </w:rPr>
        <w:t xml:space="preserve"> la Comisión FIDE, revisará, seleccionará e informará al alcalde los proyectos con su respectivo financiamiento. Una vez conocidos por éste, se informará al Concejo Municipal para la correspondiente aprobación de </w:t>
      </w:r>
      <w:r w:rsidR="00594018" w:rsidRPr="00AC20D4">
        <w:rPr>
          <w:rFonts w:ascii="Trebuchet MS" w:hAnsi="Trebuchet MS" w:cs="Arial"/>
          <w:sz w:val="28"/>
          <w:szCs w:val="28"/>
          <w:lang w:val="es-ES_tradnl"/>
        </w:rPr>
        <w:t>subvención Municipal</w:t>
      </w:r>
      <w:r w:rsidRPr="00AC20D4">
        <w:rPr>
          <w:rFonts w:ascii="Trebuchet MS" w:hAnsi="Trebuchet MS" w:cs="Arial"/>
          <w:sz w:val="28"/>
          <w:szCs w:val="28"/>
          <w:lang w:val="es-ES_tradnl"/>
        </w:rPr>
        <w:t xml:space="preserve"> y dictación del decreto Alcaldicio que así lo apruebe.</w:t>
      </w:r>
      <w:r w:rsidRPr="00AC20D4">
        <w:rPr>
          <w:rFonts w:ascii="Trebuchet MS" w:hAnsi="Trebuchet MS"/>
          <w:sz w:val="28"/>
          <w:szCs w:val="28"/>
        </w:rPr>
        <w:t xml:space="preserve"> </w:t>
      </w:r>
      <w:r w:rsidRPr="003A3356">
        <w:rPr>
          <w:rFonts w:ascii="Trebuchet MS" w:hAnsi="Trebuchet MS"/>
          <w:b/>
          <w:sz w:val="28"/>
          <w:szCs w:val="28"/>
        </w:rPr>
        <w:t>La comisión evaluadora se reserva el derecho de aprobar sólo los gastos que considere relevantes, por lo que puede variar el monto de postulación al monto aprobado.</w:t>
      </w:r>
    </w:p>
    <w:p w:rsidR="00F261A5" w:rsidRPr="00AC20D4" w:rsidRDefault="00F261A5" w:rsidP="00F261A5">
      <w:pPr>
        <w:pStyle w:val="Textoindependiente"/>
        <w:tabs>
          <w:tab w:val="left" w:pos="3920"/>
        </w:tabs>
        <w:spacing w:after="0"/>
        <w:jc w:val="both"/>
        <w:rPr>
          <w:rFonts w:ascii="Trebuchet MS" w:hAnsi="Trebuchet MS" w:cs="Arial"/>
          <w:sz w:val="28"/>
          <w:szCs w:val="28"/>
          <w:lang w:val="es-ES_tradnl"/>
        </w:rPr>
      </w:pPr>
    </w:p>
    <w:p w:rsidR="00F261A5" w:rsidRPr="00AC20D4" w:rsidRDefault="00F261A5" w:rsidP="00F261A5">
      <w:pPr>
        <w:jc w:val="both"/>
        <w:rPr>
          <w:rFonts w:ascii="Trebuchet MS" w:hAnsi="Trebuchet MS" w:cs="Arial"/>
          <w:sz w:val="28"/>
          <w:szCs w:val="28"/>
          <w:lang w:val="es-ES_tradnl"/>
        </w:rPr>
      </w:pPr>
      <w:r w:rsidRPr="00AC20D4">
        <w:rPr>
          <w:rFonts w:ascii="Trebuchet MS" w:hAnsi="Trebuchet MS" w:cs="Arial"/>
          <w:b/>
          <w:bCs/>
          <w:sz w:val="28"/>
          <w:szCs w:val="28"/>
          <w:lang w:val="es-ES_tradnl"/>
        </w:rPr>
        <w:t>V.- ACTO DE APERTURA Y ADMISIBILIDAD DE PROYECTOS.</w:t>
      </w:r>
      <w:r w:rsidRPr="00AC20D4">
        <w:rPr>
          <w:rFonts w:ascii="Trebuchet MS" w:hAnsi="Trebuchet MS" w:cs="Arial"/>
          <w:sz w:val="28"/>
          <w:szCs w:val="28"/>
          <w:lang w:val="es-ES_tradnl"/>
        </w:rPr>
        <w:t xml:space="preserve"> </w:t>
      </w:r>
    </w:p>
    <w:p w:rsidR="00F261A5" w:rsidRPr="00AC20D4" w:rsidRDefault="00F261A5" w:rsidP="00F261A5">
      <w:pPr>
        <w:jc w:val="both"/>
        <w:rPr>
          <w:rFonts w:ascii="Trebuchet MS" w:hAnsi="Trebuchet MS" w:cs="Arial"/>
          <w:sz w:val="28"/>
          <w:szCs w:val="28"/>
          <w:lang w:val="es-ES_tradnl"/>
        </w:rPr>
      </w:pPr>
    </w:p>
    <w:p w:rsidR="00F261A5" w:rsidRDefault="00F261A5" w:rsidP="00594018">
      <w:pPr>
        <w:jc w:val="both"/>
        <w:rPr>
          <w:rFonts w:ascii="Trebuchet MS" w:hAnsi="Trebuchet MS" w:cs="Arial"/>
          <w:b/>
          <w:sz w:val="28"/>
          <w:szCs w:val="28"/>
          <w:lang w:val="es-ES_tradnl"/>
        </w:rPr>
      </w:pPr>
      <w:r w:rsidRPr="00AC20D4">
        <w:rPr>
          <w:rFonts w:ascii="Trebuchet MS" w:hAnsi="Trebuchet MS" w:cs="Arial"/>
          <w:sz w:val="28"/>
          <w:szCs w:val="28"/>
          <w:lang w:val="es-ES_tradnl"/>
        </w:rPr>
        <w:t>Una vez realizado el acto de apertura, se procederá a la admisibilidad de los proyectos, para cuyo efecto la Comisión F</w:t>
      </w:r>
      <w:r>
        <w:rPr>
          <w:rFonts w:ascii="Trebuchet MS" w:hAnsi="Trebuchet MS" w:cs="Arial"/>
          <w:sz w:val="28"/>
          <w:szCs w:val="28"/>
          <w:lang w:val="es-ES_tradnl"/>
        </w:rPr>
        <w:t>.</w:t>
      </w:r>
      <w:r w:rsidRPr="00AC20D4">
        <w:rPr>
          <w:rFonts w:ascii="Trebuchet MS" w:hAnsi="Trebuchet MS" w:cs="Arial"/>
          <w:sz w:val="28"/>
          <w:szCs w:val="28"/>
          <w:lang w:val="es-ES_tradnl"/>
        </w:rPr>
        <w:t>I</w:t>
      </w:r>
      <w:r>
        <w:rPr>
          <w:rFonts w:ascii="Trebuchet MS" w:hAnsi="Trebuchet MS" w:cs="Arial"/>
          <w:sz w:val="28"/>
          <w:szCs w:val="28"/>
          <w:lang w:val="es-ES_tradnl"/>
        </w:rPr>
        <w:t>.</w:t>
      </w:r>
      <w:r w:rsidRPr="00AC20D4">
        <w:rPr>
          <w:rFonts w:ascii="Trebuchet MS" w:hAnsi="Trebuchet MS" w:cs="Arial"/>
          <w:sz w:val="28"/>
          <w:szCs w:val="28"/>
          <w:lang w:val="es-ES_tradnl"/>
        </w:rPr>
        <w:t>D</w:t>
      </w:r>
      <w:r>
        <w:rPr>
          <w:rFonts w:ascii="Trebuchet MS" w:hAnsi="Trebuchet MS" w:cs="Arial"/>
          <w:sz w:val="28"/>
          <w:szCs w:val="28"/>
          <w:lang w:val="es-ES_tradnl"/>
        </w:rPr>
        <w:t>.</w:t>
      </w:r>
      <w:r w:rsidRPr="00AC20D4">
        <w:rPr>
          <w:rFonts w:ascii="Trebuchet MS" w:hAnsi="Trebuchet MS" w:cs="Arial"/>
          <w:sz w:val="28"/>
          <w:szCs w:val="28"/>
          <w:lang w:val="es-ES_tradnl"/>
        </w:rPr>
        <w:t>E</w:t>
      </w:r>
      <w:r>
        <w:rPr>
          <w:rFonts w:ascii="Trebuchet MS" w:hAnsi="Trebuchet MS" w:cs="Arial"/>
          <w:sz w:val="28"/>
          <w:szCs w:val="28"/>
          <w:lang w:val="es-ES_tradnl"/>
        </w:rPr>
        <w:t>.</w:t>
      </w:r>
      <w:r w:rsidRPr="00AC20D4">
        <w:rPr>
          <w:rFonts w:ascii="Trebuchet MS" w:hAnsi="Trebuchet MS" w:cs="Arial"/>
          <w:sz w:val="28"/>
          <w:szCs w:val="28"/>
          <w:lang w:val="es-ES_tradnl"/>
        </w:rPr>
        <w:t xml:space="preserve"> efectuará una preselección de ellos para su posterior evaluación. </w:t>
      </w:r>
      <w:r w:rsidRPr="00952F9D">
        <w:rPr>
          <w:rFonts w:ascii="Trebuchet MS" w:hAnsi="Trebuchet MS" w:cs="Arial"/>
          <w:b/>
          <w:sz w:val="28"/>
          <w:szCs w:val="28"/>
          <w:lang w:val="es-ES_tradnl"/>
        </w:rPr>
        <w:t xml:space="preserve">Quedarán preseleccionados todos aquellos proyectos que cumplan con las exigencias formales establecidas en las bases. Los proyectos que no cumplan con alguno de estos serán rechazados sin más trámite. </w:t>
      </w:r>
    </w:p>
    <w:p w:rsidR="00594018" w:rsidRPr="00594018" w:rsidRDefault="00594018" w:rsidP="00594018">
      <w:pPr>
        <w:jc w:val="both"/>
        <w:rPr>
          <w:rFonts w:ascii="Trebuchet MS" w:hAnsi="Trebuchet MS" w:cs="Arial"/>
          <w:b/>
          <w:sz w:val="28"/>
          <w:szCs w:val="28"/>
          <w:lang w:val="es-ES_tradnl"/>
        </w:rPr>
      </w:pPr>
    </w:p>
    <w:p w:rsidR="00F261A5" w:rsidRPr="00AC20D4" w:rsidRDefault="005C6D00" w:rsidP="00F261A5">
      <w:pPr>
        <w:jc w:val="both"/>
        <w:rPr>
          <w:rFonts w:ascii="Trebuchet MS" w:hAnsi="Trebuchet MS" w:cs="Arial"/>
          <w:sz w:val="28"/>
          <w:szCs w:val="28"/>
          <w:lang w:val="es-ES_tradnl"/>
        </w:rPr>
      </w:pPr>
      <w:r>
        <w:rPr>
          <w:rFonts w:ascii="Trebuchet MS" w:hAnsi="Trebuchet MS" w:cs="Arial"/>
          <w:noProof/>
          <w:sz w:val="28"/>
          <w:szCs w:val="28"/>
          <w:lang w:eastAsia="es-CL"/>
        </w:rPr>
        <mc:AlternateContent>
          <mc:Choice Requires="wps">
            <w:drawing>
              <wp:anchor distT="0" distB="0" distL="114300" distR="114300" simplePos="0" relativeHeight="251659264" behindDoc="0" locked="0" layoutInCell="1" allowOverlap="1">
                <wp:simplePos x="0" y="0"/>
                <wp:positionH relativeFrom="column">
                  <wp:posOffset>7662545</wp:posOffset>
                </wp:positionH>
                <wp:positionV relativeFrom="paragraph">
                  <wp:posOffset>41275</wp:posOffset>
                </wp:positionV>
                <wp:extent cx="864870" cy="70485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704850"/>
                        </a:xfrm>
                        <a:prstGeom prst="rect">
                          <a:avLst/>
                        </a:prstGeom>
                        <a:solidFill>
                          <a:srgbClr val="FFFFFF"/>
                        </a:solidFill>
                        <a:ln w="9525">
                          <a:solidFill>
                            <a:srgbClr val="000000"/>
                          </a:solidFill>
                          <a:miter lim="800000"/>
                          <a:headEnd/>
                          <a:tailEnd/>
                        </a:ln>
                      </wps:spPr>
                      <wps:txbx>
                        <w:txbxContent>
                          <w:p w:rsidR="00F261A5" w:rsidRPr="000D44EB" w:rsidRDefault="00F261A5" w:rsidP="00F261A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3.35pt;margin-top:3.25pt;width:68.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aKQIAAE8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">
                <v:textbox>
                  <w:txbxContent>
                    <w:p w:rsidR="00F261A5" w:rsidRPr="000D44EB" w:rsidRDefault="00F261A5" w:rsidP="00F261A5">
                      <w:pPr>
                        <w:rPr>
                          <w:szCs w:val="16"/>
                        </w:rPr>
                      </w:pPr>
                    </w:p>
                  </w:txbxContent>
                </v:textbox>
              </v:shape>
            </w:pict>
          </mc:Fallback>
        </mc:AlternateContent>
      </w:r>
      <w:r w:rsidR="00F261A5" w:rsidRPr="00AC20D4">
        <w:rPr>
          <w:rFonts w:ascii="Trebuchet MS" w:hAnsi="Trebuchet MS" w:cs="Arial"/>
          <w:b/>
          <w:bCs/>
          <w:sz w:val="28"/>
          <w:szCs w:val="28"/>
          <w:lang w:val="es-ES_tradnl"/>
        </w:rPr>
        <w:t xml:space="preserve">VI.- </w:t>
      </w:r>
      <w:r w:rsidR="00F261A5" w:rsidRPr="00AC20D4">
        <w:rPr>
          <w:rFonts w:ascii="Trebuchet MS" w:hAnsi="Trebuchet MS" w:cs="Arial"/>
          <w:b/>
          <w:bCs/>
          <w:sz w:val="28"/>
          <w:szCs w:val="28"/>
          <w:u w:val="single"/>
          <w:lang w:val="es-ES_tradnl"/>
        </w:rPr>
        <w:t xml:space="preserve">EVALUACIÓN DE LOS PROYECTOS.  </w:t>
      </w:r>
    </w:p>
    <w:p w:rsidR="00F261A5" w:rsidRPr="00AC20D4" w:rsidRDefault="00F261A5" w:rsidP="00F261A5">
      <w:pPr>
        <w:jc w:val="both"/>
        <w:rPr>
          <w:rFonts w:ascii="Trebuchet MS" w:eastAsia="Arial Unicode MS" w:hAnsi="Trebuchet MS" w:cs="Arial"/>
          <w:sz w:val="28"/>
          <w:szCs w:val="28"/>
          <w:lang w:val="es-ES_tradnl"/>
        </w:rPr>
      </w:pPr>
    </w:p>
    <w:p w:rsidR="00F261A5" w:rsidRPr="00AC20D4" w:rsidRDefault="00F261A5" w:rsidP="00F261A5">
      <w:pPr>
        <w:jc w:val="both"/>
        <w:rPr>
          <w:rFonts w:ascii="Trebuchet MS" w:eastAsia="Arial Unicode MS" w:hAnsi="Trebuchet MS" w:cs="Arial"/>
          <w:sz w:val="28"/>
          <w:szCs w:val="28"/>
          <w:lang w:val="es-ES_tradnl"/>
        </w:rPr>
      </w:pPr>
      <w:r w:rsidRPr="00AC20D4">
        <w:rPr>
          <w:rFonts w:ascii="Trebuchet MS" w:eastAsia="Arial Unicode MS" w:hAnsi="Trebuchet MS" w:cs="Arial"/>
          <w:sz w:val="28"/>
          <w:szCs w:val="28"/>
          <w:lang w:val="es-ES_tradnl"/>
        </w:rPr>
        <w:t xml:space="preserve">Para la evaluación la comisión </w:t>
      </w:r>
      <w:r w:rsidR="00594018" w:rsidRPr="00AC20D4">
        <w:rPr>
          <w:rFonts w:ascii="Trebuchet MS" w:eastAsia="Arial Unicode MS" w:hAnsi="Trebuchet MS" w:cs="Arial"/>
          <w:sz w:val="28"/>
          <w:szCs w:val="28"/>
          <w:lang w:val="es-ES_tradnl"/>
        </w:rPr>
        <w:t>FIDE aplicará</w:t>
      </w:r>
      <w:r w:rsidRPr="00AC20D4">
        <w:rPr>
          <w:rFonts w:ascii="Trebuchet MS" w:eastAsia="Arial Unicode MS" w:hAnsi="Trebuchet MS" w:cs="Arial"/>
          <w:sz w:val="28"/>
          <w:szCs w:val="28"/>
          <w:lang w:val="es-ES_tradnl"/>
        </w:rPr>
        <w:t xml:space="preserve"> una escala de </w:t>
      </w:r>
      <w:r w:rsidRPr="00AC20D4">
        <w:rPr>
          <w:rFonts w:ascii="Trebuchet MS" w:eastAsia="Arial Unicode MS" w:hAnsi="Trebuchet MS" w:cs="Arial"/>
          <w:sz w:val="28"/>
          <w:szCs w:val="28"/>
          <w:u w:val="single"/>
          <w:lang w:val="es-ES_tradnl"/>
        </w:rPr>
        <w:t>100 puntos en total</w:t>
      </w:r>
      <w:r w:rsidRPr="00AC20D4">
        <w:rPr>
          <w:rFonts w:ascii="Trebuchet MS" w:eastAsia="Arial Unicode MS" w:hAnsi="Trebuchet MS" w:cs="Arial"/>
          <w:sz w:val="28"/>
          <w:szCs w:val="28"/>
          <w:lang w:val="es-ES_tradnl"/>
        </w:rPr>
        <w:t xml:space="preserve"> y seleccionará los proyectos con mayor puntaje obtenido de acu</w:t>
      </w:r>
      <w:r>
        <w:rPr>
          <w:rFonts w:ascii="Trebuchet MS" w:eastAsia="Arial Unicode MS" w:hAnsi="Trebuchet MS" w:cs="Arial"/>
          <w:sz w:val="28"/>
          <w:szCs w:val="28"/>
          <w:lang w:val="es-ES_tradnl"/>
        </w:rPr>
        <w:t>erdo a la siguiente ponderación, siendo el límite para la cantidad de proyectos seleccionados el presupuesto disponible, no pudiendo sobrepasar la cantidad de proyectos seleccionados, la suma indicada con anterioridad:</w:t>
      </w:r>
    </w:p>
    <w:p w:rsidR="00F261A5" w:rsidRPr="00AC20D4" w:rsidRDefault="00F261A5" w:rsidP="00F261A5">
      <w:pPr>
        <w:jc w:val="both"/>
        <w:rPr>
          <w:rFonts w:ascii="Trebuchet MS" w:eastAsia="Arial Unicode MS" w:hAnsi="Trebuchet MS" w:cs="Arial"/>
          <w:sz w:val="28"/>
          <w:szCs w:val="28"/>
          <w:lang w:val="es-ES_tradnl"/>
        </w:rPr>
      </w:pPr>
    </w:p>
    <w:p w:rsidR="00F261A5" w:rsidRPr="00AC20D4" w:rsidRDefault="00F261A5" w:rsidP="00F261A5">
      <w:pPr>
        <w:jc w:val="both"/>
        <w:rPr>
          <w:rFonts w:ascii="Trebuchet MS" w:eastAsia="Arial Unicode MS" w:hAnsi="Trebuchet MS" w:cs="Arial"/>
          <w:b/>
          <w:sz w:val="28"/>
          <w:szCs w:val="28"/>
          <w:u w:val="single"/>
          <w:lang w:val="es-ES_tradnl"/>
        </w:rPr>
      </w:pPr>
      <w:r w:rsidRPr="00AC20D4">
        <w:rPr>
          <w:rFonts w:ascii="Trebuchet MS" w:eastAsia="Arial Unicode MS" w:hAnsi="Trebuchet MS" w:cs="Arial"/>
          <w:b/>
          <w:sz w:val="28"/>
          <w:szCs w:val="28"/>
          <w:lang w:val="es-ES_tradnl"/>
        </w:rPr>
        <w:t xml:space="preserve">1.- </w:t>
      </w:r>
      <w:r w:rsidRPr="00AC20D4">
        <w:rPr>
          <w:rFonts w:ascii="Trebuchet MS" w:eastAsia="Arial Unicode MS" w:hAnsi="Trebuchet MS" w:cs="Arial"/>
          <w:b/>
          <w:sz w:val="28"/>
          <w:szCs w:val="28"/>
          <w:u w:val="single"/>
          <w:lang w:val="es-ES_tradnl"/>
        </w:rPr>
        <w:t>Cumplimiento documentación requerida admisibilidad.</w:t>
      </w:r>
    </w:p>
    <w:p w:rsidR="00F261A5" w:rsidRPr="00AC20D4" w:rsidRDefault="00F261A5" w:rsidP="00F261A5">
      <w:pPr>
        <w:jc w:val="both"/>
        <w:rPr>
          <w:rFonts w:ascii="Trebuchet MS" w:eastAsia="Arial Unicode MS" w:hAnsi="Trebuchet MS" w:cs="Arial"/>
          <w:sz w:val="28"/>
          <w:szCs w:val="28"/>
          <w:lang w:val="es-ES_tradnl"/>
        </w:rPr>
      </w:pPr>
    </w:p>
    <w:p w:rsidR="00F261A5" w:rsidRPr="00AC20D4" w:rsidRDefault="00F261A5" w:rsidP="00F261A5">
      <w:pPr>
        <w:jc w:val="both"/>
        <w:rPr>
          <w:rFonts w:ascii="Trebuchet MS" w:eastAsia="Arial Unicode MS" w:hAnsi="Trebuchet MS" w:cs="Arial"/>
          <w:sz w:val="28"/>
          <w:szCs w:val="28"/>
          <w:lang w:val="es-ES_tradnl"/>
        </w:rPr>
      </w:pPr>
      <w:r w:rsidRPr="00AC20D4">
        <w:rPr>
          <w:rFonts w:ascii="Trebuchet MS" w:eastAsia="Arial Unicode MS" w:hAnsi="Trebuchet MS" w:cs="Arial"/>
          <w:sz w:val="28"/>
          <w:szCs w:val="28"/>
          <w:lang w:val="es-ES_tradnl"/>
        </w:rPr>
        <w:t>Las postulaciones deberán ingresar con toda la documentación requerida en las presentes bases y los sobres abiertos en la primera sesión de la Comisión</w:t>
      </w:r>
      <w:r>
        <w:rPr>
          <w:rFonts w:ascii="Trebuchet MS" w:eastAsia="Arial Unicode MS" w:hAnsi="Trebuchet MS" w:cs="Arial"/>
          <w:sz w:val="28"/>
          <w:szCs w:val="28"/>
          <w:lang w:val="es-ES_tradnl"/>
        </w:rPr>
        <w:t xml:space="preserve"> </w:t>
      </w:r>
      <w:r w:rsidRPr="00AC20D4">
        <w:rPr>
          <w:rFonts w:ascii="Trebuchet MS" w:eastAsia="Arial Unicode MS" w:hAnsi="Trebuchet MS" w:cs="Arial"/>
          <w:sz w:val="28"/>
          <w:szCs w:val="28"/>
          <w:lang w:val="es-ES_tradnl"/>
        </w:rPr>
        <w:t>FIDE. Teniendo todo correcto el proyecto quedara en admisibilidad</w:t>
      </w:r>
      <w:r>
        <w:rPr>
          <w:rFonts w:ascii="Trebuchet MS" w:eastAsia="Arial Unicode MS" w:hAnsi="Trebuchet MS" w:cs="Arial"/>
          <w:sz w:val="28"/>
          <w:szCs w:val="28"/>
          <w:lang w:val="es-ES_tradnl"/>
        </w:rPr>
        <w:t>.</w:t>
      </w:r>
    </w:p>
    <w:p w:rsidR="00F261A5" w:rsidRDefault="00F261A5" w:rsidP="00F261A5">
      <w:pPr>
        <w:jc w:val="both"/>
        <w:rPr>
          <w:rFonts w:ascii="Trebuchet MS" w:eastAsia="Arial Unicode MS" w:hAnsi="Trebuchet MS" w:cs="Arial"/>
          <w:b/>
          <w:color w:val="FF0000"/>
          <w:sz w:val="28"/>
          <w:szCs w:val="28"/>
          <w:lang w:val="es-ES_tradnl"/>
        </w:rPr>
      </w:pPr>
    </w:p>
    <w:p w:rsidR="00594018" w:rsidRDefault="00594018" w:rsidP="00F261A5">
      <w:pPr>
        <w:jc w:val="both"/>
        <w:rPr>
          <w:rFonts w:ascii="Trebuchet MS" w:eastAsia="Arial Unicode MS" w:hAnsi="Trebuchet MS" w:cs="Arial"/>
          <w:b/>
          <w:color w:val="FF0000"/>
          <w:sz w:val="28"/>
          <w:szCs w:val="28"/>
          <w:lang w:val="es-ES_tradnl"/>
        </w:rPr>
      </w:pPr>
    </w:p>
    <w:p w:rsidR="00594018" w:rsidRDefault="00594018" w:rsidP="00F261A5">
      <w:pPr>
        <w:jc w:val="both"/>
        <w:rPr>
          <w:rFonts w:ascii="Trebuchet MS" w:eastAsia="Arial Unicode MS" w:hAnsi="Trebuchet MS" w:cs="Arial"/>
          <w:b/>
          <w:color w:val="FF0000"/>
          <w:sz w:val="28"/>
          <w:szCs w:val="28"/>
          <w:lang w:val="es-ES_tradnl"/>
        </w:rPr>
      </w:pPr>
    </w:p>
    <w:p w:rsidR="00594018" w:rsidRDefault="00594018" w:rsidP="00F261A5">
      <w:pPr>
        <w:jc w:val="both"/>
        <w:rPr>
          <w:rFonts w:ascii="Trebuchet MS" w:eastAsia="Arial Unicode MS" w:hAnsi="Trebuchet MS" w:cs="Arial"/>
          <w:b/>
          <w:color w:val="FF0000"/>
          <w:sz w:val="28"/>
          <w:szCs w:val="28"/>
          <w:lang w:val="es-ES_tradnl"/>
        </w:rPr>
      </w:pPr>
    </w:p>
    <w:p w:rsidR="00594018" w:rsidRPr="00AC20D4" w:rsidRDefault="00594018" w:rsidP="00F261A5">
      <w:pPr>
        <w:jc w:val="both"/>
        <w:rPr>
          <w:rFonts w:ascii="Trebuchet MS" w:eastAsia="Arial Unicode MS" w:hAnsi="Trebuchet MS" w:cs="Arial"/>
          <w:b/>
          <w:color w:val="FF0000"/>
          <w:sz w:val="28"/>
          <w:szCs w:val="28"/>
          <w:lang w:val="es-ES_tradnl"/>
        </w:rPr>
      </w:pPr>
    </w:p>
    <w:p w:rsidR="00F261A5" w:rsidRPr="00AC20D4" w:rsidRDefault="00F261A5" w:rsidP="00F261A5">
      <w:pPr>
        <w:jc w:val="both"/>
        <w:rPr>
          <w:rFonts w:ascii="Trebuchet MS" w:eastAsia="Arial Unicode MS" w:hAnsi="Trebuchet MS" w:cs="Arial"/>
          <w:b/>
          <w:color w:val="000000"/>
          <w:sz w:val="28"/>
          <w:szCs w:val="28"/>
          <w:u w:val="single"/>
          <w:lang w:val="es-ES_tradnl"/>
        </w:rPr>
      </w:pPr>
      <w:r>
        <w:rPr>
          <w:rFonts w:ascii="Trebuchet MS" w:eastAsia="Arial Unicode MS" w:hAnsi="Trebuchet MS" w:cs="Arial"/>
          <w:b/>
          <w:color w:val="000000"/>
          <w:sz w:val="28"/>
          <w:szCs w:val="28"/>
          <w:lang w:val="es-ES_tradnl"/>
        </w:rPr>
        <w:lastRenderedPageBreak/>
        <w:t>2</w:t>
      </w:r>
      <w:r w:rsidRPr="00AC20D4">
        <w:rPr>
          <w:rFonts w:ascii="Trebuchet MS" w:eastAsia="Arial Unicode MS" w:hAnsi="Trebuchet MS" w:cs="Arial"/>
          <w:b/>
          <w:color w:val="000000"/>
          <w:sz w:val="28"/>
          <w:szCs w:val="28"/>
          <w:lang w:val="es-ES_tradnl"/>
        </w:rPr>
        <w:t xml:space="preserve">.- </w:t>
      </w:r>
      <w:r w:rsidRPr="00AC20D4">
        <w:rPr>
          <w:rFonts w:ascii="Trebuchet MS" w:eastAsia="Arial Unicode MS" w:hAnsi="Trebuchet MS" w:cs="Arial"/>
          <w:b/>
          <w:color w:val="000000"/>
          <w:sz w:val="28"/>
          <w:szCs w:val="28"/>
          <w:u w:val="single"/>
          <w:lang w:val="es-ES_tradnl"/>
        </w:rPr>
        <w:t>Factibilidad Técnica</w:t>
      </w:r>
      <w:r>
        <w:rPr>
          <w:rFonts w:ascii="Trebuchet MS" w:eastAsia="Arial Unicode MS" w:hAnsi="Trebuchet MS" w:cs="Arial"/>
          <w:b/>
          <w:color w:val="000000"/>
          <w:sz w:val="28"/>
          <w:szCs w:val="28"/>
          <w:u w:val="single"/>
          <w:lang w:val="es-ES_tradnl"/>
        </w:rPr>
        <w:t>: 5</w:t>
      </w:r>
      <w:r w:rsidRPr="00AC20D4">
        <w:rPr>
          <w:rFonts w:ascii="Trebuchet MS" w:eastAsia="Arial Unicode MS" w:hAnsi="Trebuchet MS" w:cs="Arial"/>
          <w:b/>
          <w:color w:val="000000"/>
          <w:sz w:val="28"/>
          <w:szCs w:val="28"/>
          <w:u w:val="single"/>
          <w:lang w:val="es-ES_tradnl"/>
        </w:rPr>
        <w:t>0 %</w:t>
      </w:r>
      <w:r>
        <w:rPr>
          <w:rFonts w:ascii="Trebuchet MS" w:eastAsia="Arial Unicode MS" w:hAnsi="Trebuchet MS" w:cs="Arial"/>
          <w:b/>
          <w:color w:val="000000"/>
          <w:sz w:val="28"/>
          <w:szCs w:val="28"/>
          <w:u w:val="single"/>
          <w:lang w:val="es-ES_tradnl"/>
        </w:rPr>
        <w:t xml:space="preserve"> votación 1 a 50</w:t>
      </w:r>
    </w:p>
    <w:p w:rsidR="00F261A5" w:rsidRPr="00AC20D4" w:rsidRDefault="00F261A5" w:rsidP="00F261A5">
      <w:pPr>
        <w:jc w:val="both"/>
        <w:rPr>
          <w:rFonts w:ascii="Trebuchet MS" w:eastAsia="Arial Unicode MS" w:hAnsi="Trebuchet MS" w:cs="Arial"/>
          <w:color w:val="000000"/>
          <w:sz w:val="28"/>
          <w:szCs w:val="28"/>
          <w:lang w:val="es-ES_tradnl"/>
        </w:rPr>
      </w:pPr>
    </w:p>
    <w:p w:rsidR="00F261A5" w:rsidRDefault="00F261A5" w:rsidP="00F261A5">
      <w:pPr>
        <w:jc w:val="both"/>
        <w:rPr>
          <w:rFonts w:ascii="Trebuchet MS" w:eastAsia="Arial Unicode MS" w:hAnsi="Trebuchet MS" w:cs="Arial"/>
          <w:color w:val="000000"/>
          <w:sz w:val="28"/>
          <w:szCs w:val="28"/>
          <w:lang w:val="es-ES_tradnl"/>
        </w:rPr>
      </w:pPr>
      <w:r w:rsidRPr="00AC20D4">
        <w:rPr>
          <w:rFonts w:ascii="Trebuchet MS" w:eastAsia="Arial Unicode MS" w:hAnsi="Trebuchet MS" w:cs="Arial"/>
          <w:color w:val="000000"/>
          <w:sz w:val="28"/>
          <w:szCs w:val="28"/>
          <w:lang w:val="es-ES_tradnl"/>
        </w:rPr>
        <w:t>Se refiere al hecho que la problemática a resolver debe estar incluida en las áreas que el Concurso FIDE financiará y a su vez que la magnitud del problema a resolver sea abordable y tenga coherencia o relación entre la solución elegida y el financiamiento requerido.</w:t>
      </w:r>
    </w:p>
    <w:p w:rsidR="00F261A5" w:rsidRPr="00AC20D4" w:rsidRDefault="00F261A5" w:rsidP="00F261A5">
      <w:pPr>
        <w:jc w:val="both"/>
        <w:rPr>
          <w:rFonts w:ascii="Trebuchet MS" w:eastAsia="Arial Unicode MS" w:hAnsi="Trebuchet MS" w:cs="Arial"/>
          <w:color w:val="000000"/>
          <w:sz w:val="28"/>
          <w:szCs w:val="28"/>
          <w:lang w:val="es-ES_tradnl"/>
        </w:rPr>
      </w:pPr>
    </w:p>
    <w:p w:rsidR="00F261A5" w:rsidRPr="00AC20D4" w:rsidRDefault="00F261A5" w:rsidP="00F261A5">
      <w:pPr>
        <w:jc w:val="both"/>
        <w:rPr>
          <w:rFonts w:ascii="Trebuchet MS" w:eastAsia="Arial Unicode MS" w:hAnsi="Trebuchet MS" w:cs="Arial"/>
          <w:b/>
          <w:color w:val="000000"/>
          <w:sz w:val="28"/>
          <w:szCs w:val="28"/>
          <w:lang w:val="es-ES_tradnl"/>
        </w:rPr>
      </w:pPr>
      <w:r w:rsidRPr="00AC20D4">
        <w:rPr>
          <w:rFonts w:ascii="Trebuchet MS" w:eastAsia="Arial Unicode MS" w:hAnsi="Trebuchet MS" w:cs="Arial"/>
          <w:b/>
          <w:color w:val="000000"/>
          <w:sz w:val="28"/>
          <w:szCs w:val="28"/>
          <w:lang w:val="es-ES_tradnl"/>
        </w:rPr>
        <w:t xml:space="preserve">5.- </w:t>
      </w:r>
      <w:r w:rsidRPr="00AC20D4">
        <w:rPr>
          <w:rFonts w:ascii="Trebuchet MS" w:eastAsia="Arial Unicode MS" w:hAnsi="Trebuchet MS" w:cs="Arial"/>
          <w:b/>
          <w:color w:val="000000"/>
          <w:sz w:val="28"/>
          <w:szCs w:val="28"/>
          <w:u w:val="single"/>
          <w:lang w:val="es-ES_tradnl"/>
        </w:rPr>
        <w:t>Cobertura:</w:t>
      </w:r>
      <w:r w:rsidRPr="00AC20D4">
        <w:rPr>
          <w:rFonts w:ascii="Trebuchet MS" w:eastAsia="Arial Unicode MS" w:hAnsi="Trebuchet MS" w:cs="Arial"/>
          <w:color w:val="000000"/>
          <w:sz w:val="28"/>
          <w:szCs w:val="28"/>
          <w:u w:val="single"/>
          <w:lang w:val="es-ES_tradnl"/>
        </w:rPr>
        <w:t xml:space="preserve"> </w:t>
      </w:r>
      <w:r>
        <w:rPr>
          <w:rFonts w:ascii="Trebuchet MS" w:eastAsia="Arial Unicode MS" w:hAnsi="Trebuchet MS" w:cs="Arial"/>
          <w:b/>
          <w:color w:val="000000"/>
          <w:sz w:val="28"/>
          <w:szCs w:val="28"/>
          <w:u w:val="single"/>
          <w:lang w:val="es-ES_tradnl"/>
        </w:rPr>
        <w:t>30</w:t>
      </w:r>
      <w:r w:rsidRPr="00AC20D4">
        <w:rPr>
          <w:rFonts w:ascii="Trebuchet MS" w:eastAsia="Arial Unicode MS" w:hAnsi="Trebuchet MS" w:cs="Arial"/>
          <w:b/>
          <w:color w:val="000000"/>
          <w:sz w:val="28"/>
          <w:szCs w:val="28"/>
          <w:u w:val="single"/>
          <w:lang w:val="es-ES_tradnl"/>
        </w:rPr>
        <w:t>%</w:t>
      </w:r>
      <w:r>
        <w:rPr>
          <w:rFonts w:ascii="Trebuchet MS" w:eastAsia="Arial Unicode MS" w:hAnsi="Trebuchet MS" w:cs="Arial"/>
          <w:b/>
          <w:color w:val="000000"/>
          <w:sz w:val="28"/>
          <w:szCs w:val="28"/>
          <w:u w:val="single"/>
          <w:lang w:val="es-ES_tradnl"/>
        </w:rPr>
        <w:t xml:space="preserve"> votación de 1 a 30</w:t>
      </w:r>
      <w:r w:rsidRPr="00AC20D4">
        <w:rPr>
          <w:rFonts w:ascii="Trebuchet MS" w:eastAsia="Arial Unicode MS" w:hAnsi="Trebuchet MS" w:cs="Arial"/>
          <w:b/>
          <w:color w:val="000000"/>
          <w:sz w:val="28"/>
          <w:szCs w:val="28"/>
          <w:lang w:val="es-ES_tradnl"/>
        </w:rPr>
        <w:t xml:space="preserve"> </w:t>
      </w:r>
    </w:p>
    <w:p w:rsidR="00F261A5" w:rsidRPr="00AC20D4" w:rsidRDefault="00F261A5" w:rsidP="00F261A5">
      <w:pPr>
        <w:jc w:val="both"/>
        <w:rPr>
          <w:rFonts w:ascii="Trebuchet MS" w:eastAsia="Arial Unicode MS" w:hAnsi="Trebuchet MS" w:cs="Arial"/>
          <w:color w:val="000000"/>
          <w:sz w:val="28"/>
          <w:szCs w:val="28"/>
          <w:lang w:val="es-ES_tradnl"/>
        </w:rPr>
      </w:pPr>
    </w:p>
    <w:p w:rsidR="00F261A5" w:rsidRDefault="00F261A5" w:rsidP="00F261A5">
      <w:pPr>
        <w:jc w:val="both"/>
        <w:rPr>
          <w:rFonts w:ascii="Trebuchet MS" w:eastAsia="Arial Unicode MS" w:hAnsi="Trebuchet MS" w:cs="Arial"/>
          <w:color w:val="000000"/>
          <w:sz w:val="28"/>
          <w:szCs w:val="28"/>
          <w:lang w:val="es-ES_tradnl"/>
        </w:rPr>
      </w:pPr>
      <w:r w:rsidRPr="00AC20D4">
        <w:rPr>
          <w:rFonts w:ascii="Trebuchet MS" w:eastAsia="Arial Unicode MS" w:hAnsi="Trebuchet MS" w:cs="Arial"/>
          <w:color w:val="000000"/>
          <w:sz w:val="28"/>
          <w:szCs w:val="28"/>
          <w:lang w:val="es-ES_tradnl"/>
        </w:rPr>
        <w:t xml:space="preserve">Se evaluará el proyecto en función y relación con el número de beneficiarios directos e indirectos. </w:t>
      </w:r>
    </w:p>
    <w:p w:rsidR="00F261A5" w:rsidRDefault="00F261A5" w:rsidP="00F261A5">
      <w:pPr>
        <w:jc w:val="both"/>
        <w:rPr>
          <w:rFonts w:ascii="Trebuchet MS" w:eastAsia="Arial Unicode MS" w:hAnsi="Trebuchet MS" w:cs="Arial"/>
          <w:color w:val="000000"/>
          <w:sz w:val="28"/>
          <w:szCs w:val="28"/>
          <w:lang w:val="es-ES_tradnl"/>
        </w:rPr>
      </w:pPr>
    </w:p>
    <w:p w:rsidR="00F261A5" w:rsidRPr="00AC20D4" w:rsidRDefault="00F261A5" w:rsidP="00F261A5">
      <w:pPr>
        <w:jc w:val="both"/>
        <w:rPr>
          <w:rFonts w:ascii="Trebuchet MS" w:eastAsia="Arial Unicode MS" w:hAnsi="Trebuchet MS" w:cs="Arial"/>
          <w:b/>
          <w:color w:val="000000"/>
          <w:sz w:val="28"/>
          <w:szCs w:val="28"/>
          <w:u w:val="single"/>
          <w:lang w:val="es-ES_tradnl"/>
        </w:rPr>
      </w:pPr>
      <w:r w:rsidRPr="00AC20D4">
        <w:rPr>
          <w:rFonts w:ascii="Trebuchet MS" w:eastAsia="Arial Unicode MS" w:hAnsi="Trebuchet MS" w:cs="Arial"/>
          <w:b/>
          <w:color w:val="000000"/>
          <w:sz w:val="28"/>
          <w:szCs w:val="28"/>
          <w:lang w:val="es-ES_tradnl"/>
        </w:rPr>
        <w:t xml:space="preserve">6.- </w:t>
      </w:r>
      <w:r w:rsidRPr="00AC20D4">
        <w:rPr>
          <w:rFonts w:ascii="Trebuchet MS" w:eastAsia="Arial Unicode MS" w:hAnsi="Trebuchet MS" w:cs="Arial"/>
          <w:b/>
          <w:color w:val="000000"/>
          <w:sz w:val="28"/>
          <w:szCs w:val="28"/>
          <w:u w:val="single"/>
          <w:lang w:val="es-ES_tradnl"/>
        </w:rPr>
        <w:t xml:space="preserve">Actividades e impacto en </w:t>
      </w:r>
      <w:smartTag w:uri="urn:schemas-microsoft-com:office:smarttags" w:element="PersonName">
        <w:smartTagPr>
          <w:attr w:name="ProductID" w:val="la Poblaci￳n Objetivo"/>
        </w:smartTagPr>
        <w:r w:rsidRPr="00AC20D4">
          <w:rPr>
            <w:rFonts w:ascii="Trebuchet MS" w:eastAsia="Arial Unicode MS" w:hAnsi="Trebuchet MS" w:cs="Arial"/>
            <w:b/>
            <w:color w:val="000000"/>
            <w:sz w:val="28"/>
            <w:szCs w:val="28"/>
            <w:u w:val="single"/>
            <w:lang w:val="es-ES_tradnl"/>
          </w:rPr>
          <w:t>la Población Objetivo</w:t>
        </w:r>
      </w:smartTag>
      <w:r w:rsidRPr="00AC20D4">
        <w:rPr>
          <w:rFonts w:ascii="Trebuchet MS" w:eastAsia="Arial Unicode MS" w:hAnsi="Trebuchet MS" w:cs="Arial"/>
          <w:b/>
          <w:color w:val="000000"/>
          <w:sz w:val="28"/>
          <w:szCs w:val="28"/>
          <w:u w:val="single"/>
          <w:lang w:val="es-ES_tradnl"/>
        </w:rPr>
        <w:t>: 20%</w:t>
      </w:r>
      <w:r>
        <w:rPr>
          <w:rFonts w:ascii="Trebuchet MS" w:eastAsia="Arial Unicode MS" w:hAnsi="Trebuchet MS" w:cs="Arial"/>
          <w:b/>
          <w:color w:val="000000"/>
          <w:sz w:val="28"/>
          <w:szCs w:val="28"/>
          <w:u w:val="single"/>
          <w:lang w:val="es-ES_tradnl"/>
        </w:rPr>
        <w:t xml:space="preserve"> </w:t>
      </w:r>
      <w:r w:rsidR="00A161CB">
        <w:rPr>
          <w:rFonts w:ascii="Trebuchet MS" w:eastAsia="Arial Unicode MS" w:hAnsi="Trebuchet MS" w:cs="Arial"/>
          <w:b/>
          <w:color w:val="000000"/>
          <w:sz w:val="28"/>
          <w:szCs w:val="28"/>
          <w:u w:val="single"/>
          <w:lang w:val="es-ES_tradnl"/>
        </w:rPr>
        <w:t>votación a</w:t>
      </w:r>
      <w:r>
        <w:rPr>
          <w:rFonts w:ascii="Trebuchet MS" w:eastAsia="Arial Unicode MS" w:hAnsi="Trebuchet MS" w:cs="Arial"/>
          <w:b/>
          <w:color w:val="000000"/>
          <w:sz w:val="28"/>
          <w:szCs w:val="28"/>
          <w:u w:val="single"/>
          <w:lang w:val="es-ES_tradnl"/>
        </w:rPr>
        <w:t xml:space="preserve"> 20</w:t>
      </w:r>
    </w:p>
    <w:p w:rsidR="00F261A5" w:rsidRPr="00AC20D4" w:rsidRDefault="00F261A5" w:rsidP="00F261A5">
      <w:pPr>
        <w:jc w:val="both"/>
        <w:rPr>
          <w:rFonts w:ascii="Trebuchet MS" w:eastAsia="Arial Unicode MS" w:hAnsi="Trebuchet MS" w:cs="Arial"/>
          <w:color w:val="000000"/>
          <w:sz w:val="28"/>
          <w:szCs w:val="28"/>
          <w:lang w:val="es-ES_tradnl"/>
        </w:rPr>
      </w:pPr>
    </w:p>
    <w:p w:rsidR="00F261A5" w:rsidRDefault="00F261A5" w:rsidP="00F261A5">
      <w:pPr>
        <w:jc w:val="both"/>
        <w:rPr>
          <w:rFonts w:ascii="Trebuchet MS" w:eastAsia="Arial Unicode MS" w:hAnsi="Trebuchet MS" w:cs="Arial"/>
          <w:color w:val="000000"/>
          <w:sz w:val="28"/>
          <w:szCs w:val="28"/>
          <w:lang w:val="es-ES_tradnl"/>
        </w:rPr>
      </w:pPr>
      <w:r w:rsidRPr="00AC20D4">
        <w:rPr>
          <w:rFonts w:ascii="Trebuchet MS" w:eastAsia="Arial Unicode MS" w:hAnsi="Trebuchet MS" w:cs="Arial"/>
          <w:color w:val="000000"/>
          <w:sz w:val="28"/>
          <w:szCs w:val="28"/>
          <w:lang w:val="es-ES_tradnl"/>
        </w:rPr>
        <w:t>Se evaluará el proyecto en función con</w:t>
      </w:r>
      <w:r w:rsidRPr="00AC20D4">
        <w:rPr>
          <w:rFonts w:ascii="Trebuchet MS" w:eastAsia="Arial Unicode MS" w:hAnsi="Trebuchet MS" w:cs="Arial"/>
          <w:b/>
          <w:color w:val="000000"/>
          <w:sz w:val="28"/>
          <w:szCs w:val="28"/>
          <w:lang w:val="es-ES_tradnl"/>
        </w:rPr>
        <w:t xml:space="preserve"> </w:t>
      </w:r>
      <w:r w:rsidRPr="00AC20D4">
        <w:rPr>
          <w:rFonts w:ascii="Trebuchet MS" w:eastAsia="Arial Unicode MS" w:hAnsi="Trebuchet MS" w:cs="Arial"/>
          <w:color w:val="000000"/>
          <w:sz w:val="28"/>
          <w:szCs w:val="28"/>
          <w:lang w:val="es-ES_tradnl"/>
        </w:rPr>
        <w:t>la pertinencia, integración social, fomento de valores y estilo de vida saludable.</w:t>
      </w:r>
    </w:p>
    <w:p w:rsidR="00F261A5" w:rsidRPr="00AC20D4" w:rsidRDefault="00F261A5" w:rsidP="00F261A5">
      <w:pPr>
        <w:jc w:val="both"/>
        <w:rPr>
          <w:rFonts w:ascii="Trebuchet MS" w:eastAsia="Arial Unicode MS" w:hAnsi="Trebuchet MS" w:cs="Arial"/>
          <w:color w:val="000000"/>
          <w:sz w:val="28"/>
          <w:szCs w:val="28"/>
          <w:lang w:val="es-ES_tradnl"/>
        </w:rPr>
      </w:pPr>
    </w:p>
    <w:p w:rsidR="00F261A5" w:rsidRPr="00AC20D4" w:rsidRDefault="00F261A5" w:rsidP="00F261A5">
      <w:pPr>
        <w:jc w:val="both"/>
        <w:rPr>
          <w:rFonts w:ascii="Trebuchet MS" w:hAnsi="Trebuchet MS" w:cs="Arial"/>
          <w:b/>
          <w:bCs/>
          <w:i/>
          <w:iCs/>
          <w:sz w:val="28"/>
          <w:szCs w:val="28"/>
        </w:rPr>
      </w:pPr>
      <w:r w:rsidRPr="00AC20D4">
        <w:rPr>
          <w:rFonts w:ascii="Trebuchet MS" w:hAnsi="Trebuchet MS" w:cs="Arial"/>
          <w:b/>
          <w:bCs/>
          <w:iCs/>
          <w:sz w:val="28"/>
          <w:szCs w:val="28"/>
        </w:rPr>
        <w:t>VII.- FORMALIZACIÓN DE RESULTADOS, FIRMA DE PROTOCOLOS DE ACUERDO Y ORDEN DE INGRESO DE APORTES</w:t>
      </w:r>
      <w:r w:rsidRPr="00AC20D4">
        <w:rPr>
          <w:rFonts w:ascii="Trebuchet MS" w:hAnsi="Trebuchet MS" w:cs="Arial"/>
          <w:b/>
          <w:bCs/>
          <w:i/>
          <w:iCs/>
          <w:sz w:val="28"/>
          <w:szCs w:val="28"/>
        </w:rPr>
        <w:t>.</w:t>
      </w:r>
    </w:p>
    <w:p w:rsidR="00F261A5" w:rsidRPr="00AC20D4" w:rsidRDefault="00F261A5" w:rsidP="00F261A5">
      <w:pPr>
        <w:jc w:val="both"/>
        <w:rPr>
          <w:rFonts w:ascii="Trebuchet MS" w:hAnsi="Trebuchet MS" w:cs="Arial"/>
          <w:b/>
          <w:sz w:val="28"/>
          <w:szCs w:val="28"/>
          <w:u w:val="single"/>
          <w:lang w:val="es-ES_tradnl"/>
        </w:rPr>
      </w:pPr>
      <w:r w:rsidRPr="00AC20D4">
        <w:rPr>
          <w:rFonts w:ascii="Trebuchet MS" w:hAnsi="Trebuchet MS" w:cs="Arial"/>
          <w:b/>
          <w:sz w:val="28"/>
          <w:szCs w:val="28"/>
          <w:lang w:val="es-ES_tradnl"/>
        </w:rPr>
        <w:tab/>
      </w:r>
    </w:p>
    <w:p w:rsidR="00F261A5" w:rsidRPr="00AC20D4" w:rsidRDefault="00F261A5" w:rsidP="00F261A5">
      <w:pPr>
        <w:pStyle w:val="Textoindependiente2"/>
        <w:spacing w:after="0" w:line="240" w:lineRule="auto"/>
        <w:rPr>
          <w:rFonts w:ascii="Trebuchet MS" w:hAnsi="Trebuchet MS" w:cs="Arial"/>
          <w:b/>
          <w:sz w:val="28"/>
          <w:szCs w:val="28"/>
        </w:rPr>
      </w:pPr>
      <w:r w:rsidRPr="00AC20D4">
        <w:rPr>
          <w:rFonts w:ascii="Trebuchet MS" w:hAnsi="Trebuchet MS" w:cs="Arial"/>
          <w:b/>
          <w:bCs/>
          <w:sz w:val="28"/>
          <w:szCs w:val="28"/>
        </w:rPr>
        <w:t xml:space="preserve">1.- </w:t>
      </w:r>
      <w:r w:rsidRPr="00AC20D4">
        <w:rPr>
          <w:rFonts w:ascii="Trebuchet MS" w:hAnsi="Trebuchet MS" w:cs="Arial"/>
          <w:b/>
          <w:bCs/>
          <w:sz w:val="28"/>
          <w:szCs w:val="28"/>
          <w:u w:val="single"/>
        </w:rPr>
        <w:t>Formalización de resultados</w:t>
      </w:r>
      <w:r w:rsidRPr="00AC20D4">
        <w:rPr>
          <w:rFonts w:ascii="Trebuchet MS" w:hAnsi="Trebuchet MS" w:cs="Arial"/>
          <w:b/>
          <w:bCs/>
          <w:sz w:val="28"/>
          <w:szCs w:val="28"/>
        </w:rPr>
        <w:t>.</w:t>
      </w:r>
    </w:p>
    <w:p w:rsidR="00F261A5" w:rsidRPr="00AC20D4" w:rsidRDefault="00F261A5" w:rsidP="00F261A5">
      <w:pPr>
        <w:jc w:val="both"/>
        <w:rPr>
          <w:rFonts w:ascii="Trebuchet MS" w:hAnsi="Trebuchet MS" w:cs="Arial"/>
          <w:sz w:val="28"/>
          <w:szCs w:val="28"/>
          <w:lang w:val="es-ES_tradnl"/>
        </w:rPr>
      </w:pPr>
    </w:p>
    <w:p w:rsidR="00F261A5" w:rsidRPr="00AC20D4" w:rsidRDefault="00F261A5" w:rsidP="00F261A5">
      <w:pPr>
        <w:jc w:val="both"/>
        <w:rPr>
          <w:rFonts w:ascii="Trebuchet MS" w:hAnsi="Trebuchet MS" w:cs="Arial"/>
          <w:sz w:val="28"/>
          <w:szCs w:val="28"/>
          <w:lang w:val="es-ES_tradnl"/>
        </w:rPr>
      </w:pPr>
      <w:r w:rsidRPr="00AC20D4">
        <w:rPr>
          <w:rFonts w:ascii="Trebuchet MS" w:hAnsi="Trebuchet MS" w:cs="Arial"/>
          <w:sz w:val="28"/>
          <w:szCs w:val="28"/>
          <w:lang w:val="es-ES_tradnl"/>
        </w:rPr>
        <w:t xml:space="preserve">La I. Municipalidad de Villarrica, hará público los resultados del Concurso de Proyectos </w:t>
      </w:r>
      <w:r w:rsidR="001D05EE">
        <w:rPr>
          <w:rFonts w:ascii="Trebuchet MS" w:hAnsi="Trebuchet MS" w:cs="Arial"/>
          <w:sz w:val="28"/>
          <w:szCs w:val="28"/>
          <w:lang w:val="es-ES_tradnl"/>
        </w:rPr>
        <w:t>FIDE 2022</w:t>
      </w:r>
      <w:r w:rsidRPr="00865E2B">
        <w:rPr>
          <w:rFonts w:ascii="Trebuchet MS" w:hAnsi="Trebuchet MS" w:cs="Arial"/>
          <w:sz w:val="28"/>
          <w:szCs w:val="28"/>
          <w:lang w:val="es-ES_tradnl"/>
        </w:rPr>
        <w:t>,</w:t>
      </w:r>
      <w:r w:rsidRPr="00AC20D4">
        <w:rPr>
          <w:rFonts w:ascii="Trebuchet MS" w:hAnsi="Trebuchet MS" w:cs="Arial"/>
          <w:sz w:val="28"/>
          <w:szCs w:val="28"/>
          <w:lang w:val="es-ES_tradnl"/>
        </w:rPr>
        <w:t xml:space="preserve"> informando a las Personas Jurídicas, Organizaciones Deportivas favorecidas las fechas y lugares que deberán dirigirse para la entrega de los fondos obtenidos.</w:t>
      </w:r>
    </w:p>
    <w:p w:rsidR="00F261A5" w:rsidRPr="00AC20D4" w:rsidRDefault="00F261A5" w:rsidP="00F261A5">
      <w:pPr>
        <w:jc w:val="both"/>
        <w:rPr>
          <w:rFonts w:ascii="Trebuchet MS" w:hAnsi="Trebuchet MS" w:cs="Arial"/>
          <w:sz w:val="28"/>
          <w:szCs w:val="28"/>
          <w:lang w:val="es-ES_tradnl"/>
        </w:rPr>
      </w:pPr>
    </w:p>
    <w:p w:rsidR="00F261A5" w:rsidRPr="00AC20D4" w:rsidRDefault="00F261A5" w:rsidP="00F261A5">
      <w:pPr>
        <w:pStyle w:val="Textoindependiente2"/>
        <w:spacing w:after="0" w:line="240" w:lineRule="auto"/>
        <w:rPr>
          <w:rFonts w:ascii="Trebuchet MS" w:hAnsi="Trebuchet MS" w:cs="Arial"/>
          <w:b/>
          <w:bCs/>
          <w:sz w:val="28"/>
          <w:szCs w:val="28"/>
          <w:u w:val="single"/>
        </w:rPr>
      </w:pPr>
      <w:r w:rsidRPr="00AC20D4">
        <w:rPr>
          <w:rFonts w:ascii="Trebuchet MS" w:hAnsi="Trebuchet MS" w:cs="Arial"/>
          <w:b/>
          <w:bCs/>
          <w:sz w:val="28"/>
          <w:szCs w:val="28"/>
        </w:rPr>
        <w:t xml:space="preserve">2.- </w:t>
      </w:r>
      <w:r w:rsidRPr="00AC20D4">
        <w:rPr>
          <w:rFonts w:ascii="Trebuchet MS" w:hAnsi="Trebuchet MS" w:cs="Arial"/>
          <w:b/>
          <w:bCs/>
          <w:sz w:val="28"/>
          <w:szCs w:val="28"/>
          <w:u w:val="single"/>
        </w:rPr>
        <w:t>Protocolo de Acuerdo.</w:t>
      </w:r>
    </w:p>
    <w:p w:rsidR="00F261A5" w:rsidRPr="00AC20D4" w:rsidRDefault="00F261A5" w:rsidP="00F261A5">
      <w:pPr>
        <w:pStyle w:val="Textoindependiente2"/>
        <w:spacing w:after="0" w:line="240" w:lineRule="auto"/>
        <w:jc w:val="both"/>
        <w:rPr>
          <w:rFonts w:ascii="Trebuchet MS" w:hAnsi="Trebuchet MS" w:cs="Arial"/>
          <w:sz w:val="28"/>
          <w:szCs w:val="28"/>
          <w:u w:val="single"/>
        </w:rPr>
      </w:pPr>
    </w:p>
    <w:p w:rsidR="00F261A5" w:rsidRDefault="00F261A5" w:rsidP="00F261A5">
      <w:pPr>
        <w:pStyle w:val="Textoindependiente2"/>
        <w:spacing w:after="0" w:line="240" w:lineRule="auto"/>
        <w:jc w:val="both"/>
        <w:rPr>
          <w:rFonts w:ascii="Trebuchet MS" w:hAnsi="Trebuchet MS" w:cs="Arial"/>
          <w:sz w:val="28"/>
          <w:szCs w:val="28"/>
        </w:rPr>
      </w:pPr>
      <w:r w:rsidRPr="00AC20D4">
        <w:rPr>
          <w:rFonts w:ascii="Trebuchet MS" w:hAnsi="Trebuchet MS" w:cs="Arial"/>
          <w:sz w:val="28"/>
          <w:szCs w:val="28"/>
        </w:rPr>
        <w:t>La I. Municipalidad de Villarrica formalizará la aprobación de los proyectos mediante la suscripción de un convenio, conforme a lo previsto en el artículo IV de la ordenanza Nº 02 de 2012, Ordenanza de Subvenciones Municipales, en el que la organización ejecutora se compromete, a entre otras, invertir adecuadamente los recursos, se establecerá el plazo de ejecución y las rendiciones correspondientes, para lo cual deberá proceder a firmar por parte de la organización ejecutora; el Presidente y Tesorero respectivamente. Este convenio se firmará en 3 ejemplares quedando 2 en poder de la I. Municipalidad y 1 en poder de la entidad ejecutora.</w:t>
      </w:r>
    </w:p>
    <w:p w:rsidR="00F261A5" w:rsidRPr="00402531" w:rsidRDefault="00F261A5" w:rsidP="00F261A5">
      <w:pPr>
        <w:pStyle w:val="Textoindependiente2"/>
        <w:spacing w:after="0" w:line="240" w:lineRule="auto"/>
        <w:jc w:val="both"/>
        <w:rPr>
          <w:rFonts w:ascii="Trebuchet MS" w:hAnsi="Trebuchet MS" w:cs="Arial"/>
          <w:sz w:val="28"/>
          <w:szCs w:val="28"/>
        </w:rPr>
      </w:pPr>
    </w:p>
    <w:p w:rsidR="00F261A5" w:rsidRDefault="00F261A5" w:rsidP="00F261A5">
      <w:pPr>
        <w:pStyle w:val="Textoindependiente"/>
        <w:spacing w:after="0"/>
        <w:rPr>
          <w:rFonts w:ascii="Trebuchet MS" w:hAnsi="Trebuchet MS" w:cs="Arial"/>
          <w:b/>
          <w:bCs/>
          <w:color w:val="FF0000"/>
          <w:sz w:val="28"/>
          <w:szCs w:val="28"/>
          <w:u w:val="single"/>
        </w:rPr>
      </w:pPr>
    </w:p>
    <w:p w:rsidR="00BB0994" w:rsidRDefault="00BB0994" w:rsidP="00F261A5">
      <w:pPr>
        <w:pStyle w:val="Textoindependiente"/>
        <w:spacing w:after="0"/>
        <w:rPr>
          <w:rFonts w:ascii="Trebuchet MS" w:hAnsi="Trebuchet MS" w:cs="Arial"/>
          <w:b/>
          <w:bCs/>
          <w:color w:val="FF0000"/>
          <w:sz w:val="28"/>
          <w:szCs w:val="28"/>
          <w:u w:val="single"/>
        </w:rPr>
      </w:pPr>
    </w:p>
    <w:p w:rsidR="00BB0994" w:rsidRPr="00AC20D4" w:rsidRDefault="00BB0994" w:rsidP="00F261A5">
      <w:pPr>
        <w:pStyle w:val="Textoindependiente"/>
        <w:spacing w:after="0"/>
        <w:rPr>
          <w:rFonts w:ascii="Trebuchet MS" w:hAnsi="Trebuchet MS" w:cs="Arial"/>
          <w:b/>
          <w:bCs/>
          <w:color w:val="FF0000"/>
          <w:sz w:val="28"/>
          <w:szCs w:val="28"/>
          <w:u w:val="single"/>
        </w:rPr>
      </w:pPr>
    </w:p>
    <w:p w:rsidR="00F261A5" w:rsidRPr="00AC20D4" w:rsidRDefault="00F261A5" w:rsidP="00F261A5">
      <w:pPr>
        <w:pStyle w:val="Textoindependiente"/>
        <w:spacing w:after="0"/>
        <w:rPr>
          <w:rFonts w:ascii="Trebuchet MS" w:hAnsi="Trebuchet MS" w:cs="Arial"/>
          <w:b/>
          <w:bCs/>
          <w:sz w:val="28"/>
          <w:szCs w:val="28"/>
        </w:rPr>
      </w:pPr>
      <w:r w:rsidRPr="00AC20D4">
        <w:rPr>
          <w:rFonts w:ascii="Trebuchet MS" w:hAnsi="Trebuchet MS" w:cs="Arial"/>
          <w:b/>
          <w:bCs/>
          <w:sz w:val="28"/>
          <w:szCs w:val="28"/>
        </w:rPr>
        <w:t>VIII.- ASESORÍAS.</w:t>
      </w:r>
    </w:p>
    <w:p w:rsidR="00F261A5" w:rsidRPr="00AC20D4" w:rsidRDefault="00F261A5" w:rsidP="00F261A5">
      <w:pPr>
        <w:pStyle w:val="Textoindependiente"/>
        <w:spacing w:after="0"/>
        <w:rPr>
          <w:rFonts w:ascii="Trebuchet MS" w:hAnsi="Trebuchet MS" w:cs="Arial"/>
          <w:b/>
          <w:bCs/>
          <w:sz w:val="28"/>
          <w:szCs w:val="28"/>
          <w:u w:val="single"/>
        </w:rPr>
      </w:pPr>
    </w:p>
    <w:p w:rsidR="00F261A5" w:rsidRPr="00AC20D4" w:rsidRDefault="00F261A5" w:rsidP="00F261A5">
      <w:pPr>
        <w:pStyle w:val="Textoindependiente"/>
        <w:spacing w:after="0"/>
        <w:rPr>
          <w:rFonts w:ascii="Trebuchet MS" w:hAnsi="Trebuchet MS" w:cs="Arial"/>
          <w:b/>
          <w:sz w:val="28"/>
          <w:szCs w:val="28"/>
          <w:u w:val="single"/>
        </w:rPr>
      </w:pPr>
      <w:r w:rsidRPr="00AC20D4">
        <w:rPr>
          <w:rFonts w:ascii="Trebuchet MS" w:hAnsi="Trebuchet MS" w:cs="Arial"/>
          <w:b/>
          <w:sz w:val="28"/>
          <w:szCs w:val="28"/>
        </w:rPr>
        <w:t xml:space="preserve">1.- </w:t>
      </w:r>
      <w:r w:rsidRPr="00AC20D4">
        <w:rPr>
          <w:rFonts w:ascii="Trebuchet MS" w:hAnsi="Trebuchet MS" w:cs="Arial"/>
          <w:b/>
          <w:sz w:val="28"/>
          <w:szCs w:val="28"/>
          <w:u w:val="single"/>
        </w:rPr>
        <w:t>Modificaciones de Proyectos.</w:t>
      </w:r>
    </w:p>
    <w:p w:rsidR="00F261A5" w:rsidRPr="00AC20D4" w:rsidRDefault="00F261A5" w:rsidP="00F261A5">
      <w:pPr>
        <w:pStyle w:val="Textoindependiente"/>
        <w:spacing w:after="0"/>
        <w:jc w:val="both"/>
        <w:rPr>
          <w:rFonts w:ascii="Trebuchet MS" w:hAnsi="Trebuchet MS" w:cs="Arial"/>
          <w:sz w:val="28"/>
          <w:szCs w:val="28"/>
        </w:rPr>
      </w:pPr>
    </w:p>
    <w:p w:rsidR="00F261A5" w:rsidRPr="00AC20D4" w:rsidRDefault="00F261A5" w:rsidP="00F261A5">
      <w:pPr>
        <w:pStyle w:val="Textoindependiente"/>
        <w:spacing w:after="0"/>
        <w:jc w:val="both"/>
        <w:rPr>
          <w:rFonts w:ascii="Trebuchet MS" w:hAnsi="Trebuchet MS" w:cs="Arial"/>
          <w:sz w:val="28"/>
          <w:szCs w:val="28"/>
        </w:rPr>
      </w:pPr>
      <w:r w:rsidRPr="00AC20D4">
        <w:rPr>
          <w:rFonts w:ascii="Trebuchet MS" w:hAnsi="Trebuchet MS" w:cs="Arial"/>
          <w:sz w:val="28"/>
          <w:szCs w:val="28"/>
        </w:rPr>
        <w:t>Las organizaciones ejecutoras no podrán modificar los ítems definidos en los proyectos aprobados sin previa consulta al Supervisor de los Proyectos, en este caso el Coordinador Comunal de Deportes y Recreación, lo que deberá ser solicitado al Sr. Alcalde por conducto regular de forma escrita, detallada y respondida de la misma manera respectivamente</w:t>
      </w:r>
    </w:p>
    <w:p w:rsidR="00F261A5" w:rsidRPr="00AC20D4" w:rsidRDefault="00F261A5" w:rsidP="00F261A5">
      <w:pPr>
        <w:pStyle w:val="Textoindependiente"/>
        <w:spacing w:after="0"/>
        <w:jc w:val="both"/>
        <w:rPr>
          <w:rFonts w:ascii="Trebuchet MS" w:hAnsi="Trebuchet MS" w:cs="Arial"/>
          <w:sz w:val="28"/>
          <w:szCs w:val="28"/>
        </w:rPr>
      </w:pPr>
      <w:r w:rsidRPr="00AC20D4">
        <w:rPr>
          <w:rFonts w:ascii="Trebuchet MS" w:hAnsi="Trebuchet MS" w:cs="Arial"/>
          <w:sz w:val="28"/>
          <w:szCs w:val="28"/>
        </w:rPr>
        <w:t>Toda Modificación, acuerdos o consultas realizadas por las Organizaciones favorecidas, deberán quedar documentalmente respaldadas en su respectivo expediente de postulación.</w:t>
      </w:r>
    </w:p>
    <w:p w:rsidR="00F261A5" w:rsidRPr="00AC20D4" w:rsidRDefault="00F261A5" w:rsidP="00F261A5">
      <w:pPr>
        <w:pStyle w:val="Textoindependiente"/>
        <w:spacing w:after="0"/>
        <w:jc w:val="both"/>
        <w:rPr>
          <w:rFonts w:ascii="Trebuchet MS" w:hAnsi="Trebuchet MS" w:cs="Arial"/>
          <w:color w:val="FF0000"/>
          <w:sz w:val="28"/>
          <w:szCs w:val="28"/>
        </w:rPr>
      </w:pPr>
    </w:p>
    <w:p w:rsidR="00F261A5" w:rsidRPr="00AC20D4" w:rsidRDefault="00F261A5" w:rsidP="00F261A5">
      <w:pPr>
        <w:pStyle w:val="Textoindependiente"/>
        <w:spacing w:after="0"/>
        <w:rPr>
          <w:rFonts w:ascii="Trebuchet MS" w:hAnsi="Trebuchet MS" w:cs="Arial"/>
          <w:bCs/>
          <w:sz w:val="28"/>
          <w:szCs w:val="28"/>
        </w:rPr>
      </w:pPr>
      <w:r w:rsidRPr="00AC20D4">
        <w:rPr>
          <w:rFonts w:ascii="Trebuchet MS" w:hAnsi="Trebuchet MS" w:cs="Arial"/>
          <w:bCs/>
          <w:sz w:val="28"/>
          <w:szCs w:val="28"/>
        </w:rPr>
        <w:t>El no cumplimiento de lo estipulado en el Proyecto, será causal de reintegro de los fondos asignados.</w:t>
      </w:r>
    </w:p>
    <w:p w:rsidR="00F261A5" w:rsidRDefault="00F261A5" w:rsidP="00F261A5">
      <w:pPr>
        <w:pStyle w:val="Textoindependiente"/>
        <w:spacing w:after="0"/>
        <w:rPr>
          <w:rFonts w:ascii="Trebuchet MS" w:hAnsi="Trebuchet MS" w:cs="Arial"/>
          <w:bCs/>
          <w:color w:val="FF0000"/>
          <w:sz w:val="28"/>
          <w:szCs w:val="28"/>
        </w:rPr>
      </w:pPr>
    </w:p>
    <w:p w:rsidR="00F261A5" w:rsidRDefault="00F261A5" w:rsidP="00F261A5">
      <w:pPr>
        <w:pStyle w:val="Textoindependiente"/>
        <w:spacing w:after="0"/>
        <w:rPr>
          <w:rFonts w:ascii="Trebuchet MS" w:hAnsi="Trebuchet MS" w:cs="Arial"/>
          <w:bCs/>
          <w:color w:val="FF0000"/>
          <w:sz w:val="28"/>
          <w:szCs w:val="28"/>
        </w:rPr>
      </w:pPr>
    </w:p>
    <w:p w:rsidR="00F261A5" w:rsidRPr="00AC20D4" w:rsidRDefault="00F261A5" w:rsidP="00F261A5">
      <w:pPr>
        <w:pStyle w:val="Textoindependiente"/>
        <w:spacing w:after="0"/>
        <w:jc w:val="both"/>
        <w:rPr>
          <w:rFonts w:ascii="Trebuchet MS" w:hAnsi="Trebuchet MS" w:cs="Arial"/>
          <w:sz w:val="28"/>
          <w:szCs w:val="28"/>
        </w:rPr>
      </w:pPr>
      <w:r w:rsidRPr="00AC20D4">
        <w:rPr>
          <w:rFonts w:ascii="Trebuchet MS" w:hAnsi="Trebuchet MS" w:cs="Arial"/>
          <w:sz w:val="28"/>
          <w:szCs w:val="28"/>
        </w:rPr>
        <w:t>Los mayores costos que se originen durante la ejecución del proyecto, producto de variaciones de los precios de materiales y/o servicios, o de errores en los costos cotizados, serán de exclusiva responsabilidad y cargo de la Organización ejecutora.</w:t>
      </w:r>
    </w:p>
    <w:p w:rsidR="00F261A5" w:rsidRPr="00AC20D4" w:rsidRDefault="00F261A5" w:rsidP="00F261A5">
      <w:pPr>
        <w:pStyle w:val="Textoindependiente"/>
        <w:spacing w:after="0"/>
        <w:jc w:val="both"/>
        <w:rPr>
          <w:rFonts w:ascii="Trebuchet MS" w:hAnsi="Trebuchet MS" w:cs="Arial"/>
          <w:color w:val="FF0000"/>
          <w:sz w:val="28"/>
          <w:szCs w:val="28"/>
        </w:rPr>
      </w:pPr>
    </w:p>
    <w:p w:rsidR="00F261A5" w:rsidRPr="00AC20D4" w:rsidRDefault="00F261A5" w:rsidP="00F261A5">
      <w:pPr>
        <w:pStyle w:val="Textoindependiente"/>
        <w:spacing w:after="0"/>
        <w:rPr>
          <w:rFonts w:ascii="Trebuchet MS" w:hAnsi="Trebuchet MS" w:cs="Arial"/>
          <w:b/>
          <w:sz w:val="28"/>
          <w:szCs w:val="28"/>
        </w:rPr>
      </w:pPr>
      <w:r w:rsidRPr="00AC20D4">
        <w:rPr>
          <w:rFonts w:ascii="Trebuchet MS" w:hAnsi="Trebuchet MS" w:cs="Arial"/>
          <w:b/>
          <w:sz w:val="28"/>
          <w:szCs w:val="28"/>
        </w:rPr>
        <w:t xml:space="preserve">2.- </w:t>
      </w:r>
      <w:r w:rsidRPr="00AC20D4">
        <w:rPr>
          <w:rFonts w:ascii="Trebuchet MS" w:hAnsi="Trebuchet MS" w:cs="Arial"/>
          <w:b/>
          <w:sz w:val="28"/>
          <w:szCs w:val="28"/>
          <w:u w:val="single"/>
        </w:rPr>
        <w:t>Causales de reintegro de Fondos</w:t>
      </w:r>
      <w:r w:rsidRPr="00AC20D4">
        <w:rPr>
          <w:rFonts w:ascii="Trebuchet MS" w:hAnsi="Trebuchet MS" w:cs="Arial"/>
          <w:b/>
          <w:sz w:val="28"/>
          <w:szCs w:val="28"/>
        </w:rPr>
        <w:t>.</w:t>
      </w:r>
    </w:p>
    <w:p w:rsidR="00F261A5" w:rsidRPr="00AC20D4" w:rsidRDefault="00F261A5" w:rsidP="00F261A5">
      <w:pPr>
        <w:pStyle w:val="Textoindependiente"/>
        <w:spacing w:after="0"/>
        <w:rPr>
          <w:rFonts w:ascii="Trebuchet MS" w:hAnsi="Trebuchet MS" w:cs="Arial"/>
          <w:sz w:val="28"/>
          <w:szCs w:val="28"/>
        </w:rPr>
      </w:pPr>
    </w:p>
    <w:p w:rsidR="00F261A5" w:rsidRPr="00AC20D4" w:rsidRDefault="00F261A5" w:rsidP="00F261A5">
      <w:pPr>
        <w:pStyle w:val="Textoindependiente"/>
        <w:spacing w:after="0"/>
        <w:rPr>
          <w:rFonts w:ascii="Trebuchet MS" w:hAnsi="Trebuchet MS" w:cs="Arial"/>
          <w:sz w:val="28"/>
          <w:szCs w:val="28"/>
        </w:rPr>
      </w:pPr>
      <w:r w:rsidRPr="00AC20D4">
        <w:rPr>
          <w:rFonts w:ascii="Trebuchet MS" w:hAnsi="Trebuchet MS" w:cs="Arial"/>
          <w:sz w:val="28"/>
          <w:szCs w:val="28"/>
        </w:rPr>
        <w:t>Las causales de reintegro de los fondos asignados son:</w:t>
      </w:r>
    </w:p>
    <w:p w:rsidR="00F261A5" w:rsidRPr="00AC20D4" w:rsidRDefault="00F261A5" w:rsidP="00F261A5">
      <w:pPr>
        <w:pStyle w:val="Textoindependiente"/>
        <w:spacing w:after="0"/>
        <w:rPr>
          <w:rFonts w:ascii="Trebuchet MS" w:hAnsi="Trebuchet MS" w:cs="Arial"/>
          <w:b/>
          <w:sz w:val="28"/>
          <w:szCs w:val="28"/>
        </w:rPr>
      </w:pPr>
    </w:p>
    <w:p w:rsidR="00F261A5" w:rsidRDefault="00F261A5" w:rsidP="00F261A5">
      <w:pPr>
        <w:numPr>
          <w:ilvl w:val="0"/>
          <w:numId w:val="8"/>
        </w:numPr>
        <w:tabs>
          <w:tab w:val="num" w:pos="426"/>
        </w:tabs>
        <w:spacing w:after="0" w:line="240" w:lineRule="auto"/>
        <w:ind w:left="426" w:hanging="426"/>
        <w:jc w:val="both"/>
        <w:rPr>
          <w:rFonts w:ascii="Trebuchet MS" w:hAnsi="Trebuchet MS" w:cs="Arial"/>
          <w:sz w:val="28"/>
          <w:szCs w:val="28"/>
          <w:lang w:val="es-ES_tradnl"/>
        </w:rPr>
      </w:pPr>
      <w:r w:rsidRPr="00AC20D4">
        <w:rPr>
          <w:rFonts w:ascii="Trebuchet MS" w:hAnsi="Trebuchet MS" w:cs="Arial"/>
          <w:sz w:val="28"/>
          <w:szCs w:val="28"/>
          <w:lang w:val="es-ES_tradnl"/>
        </w:rPr>
        <w:t>La ausencia del Representante Legal de la organización ejecutora durante el desarrollo del Proyecto.</w:t>
      </w:r>
    </w:p>
    <w:p w:rsidR="00F261A5" w:rsidRPr="00AC20D4" w:rsidRDefault="00F261A5" w:rsidP="00F261A5">
      <w:pPr>
        <w:ind w:left="426"/>
        <w:jc w:val="both"/>
        <w:rPr>
          <w:rFonts w:ascii="Trebuchet MS" w:hAnsi="Trebuchet MS" w:cs="Arial"/>
          <w:sz w:val="28"/>
          <w:szCs w:val="28"/>
          <w:lang w:val="es-ES_tradnl"/>
        </w:rPr>
      </w:pPr>
    </w:p>
    <w:p w:rsidR="00F261A5" w:rsidRDefault="00F261A5" w:rsidP="00F261A5">
      <w:pPr>
        <w:numPr>
          <w:ilvl w:val="0"/>
          <w:numId w:val="8"/>
        </w:numPr>
        <w:tabs>
          <w:tab w:val="num" w:pos="426"/>
        </w:tabs>
        <w:spacing w:after="0" w:line="240" w:lineRule="auto"/>
        <w:ind w:left="426" w:hanging="426"/>
        <w:jc w:val="both"/>
        <w:rPr>
          <w:rFonts w:ascii="Trebuchet MS" w:hAnsi="Trebuchet MS" w:cs="Arial"/>
          <w:sz w:val="28"/>
          <w:szCs w:val="28"/>
          <w:lang w:val="es-ES_tradnl"/>
        </w:rPr>
      </w:pPr>
      <w:r w:rsidRPr="00AC20D4">
        <w:rPr>
          <w:rFonts w:ascii="Trebuchet MS" w:hAnsi="Trebuchet MS" w:cs="Arial"/>
          <w:sz w:val="28"/>
          <w:szCs w:val="28"/>
          <w:lang w:val="es-ES_tradnl"/>
        </w:rPr>
        <w:t>Que la organización incurra en irregularidades en la administración de los dineros municipales, o en la ejecución del proyecto, lo que será evaluado por la Comisión FIDE.</w:t>
      </w:r>
    </w:p>
    <w:p w:rsidR="00F261A5" w:rsidRPr="00AC20D4" w:rsidRDefault="00F261A5" w:rsidP="00F261A5">
      <w:pPr>
        <w:ind w:left="426"/>
        <w:jc w:val="both"/>
        <w:rPr>
          <w:rFonts w:ascii="Trebuchet MS" w:hAnsi="Trebuchet MS" w:cs="Arial"/>
          <w:sz w:val="28"/>
          <w:szCs w:val="28"/>
          <w:lang w:val="es-ES_tradnl"/>
        </w:rPr>
      </w:pPr>
    </w:p>
    <w:p w:rsidR="00F261A5" w:rsidRDefault="00F261A5" w:rsidP="00F261A5">
      <w:pPr>
        <w:numPr>
          <w:ilvl w:val="0"/>
          <w:numId w:val="8"/>
        </w:numPr>
        <w:tabs>
          <w:tab w:val="num" w:pos="426"/>
        </w:tabs>
        <w:spacing w:after="0" w:line="240" w:lineRule="auto"/>
        <w:ind w:left="426" w:hanging="426"/>
        <w:jc w:val="both"/>
        <w:rPr>
          <w:rFonts w:ascii="Trebuchet MS" w:hAnsi="Trebuchet MS" w:cs="Arial"/>
          <w:sz w:val="28"/>
          <w:szCs w:val="28"/>
          <w:lang w:val="es-ES_tradnl"/>
        </w:rPr>
      </w:pPr>
      <w:r w:rsidRPr="00AC20D4">
        <w:rPr>
          <w:rFonts w:ascii="Trebuchet MS" w:hAnsi="Trebuchet MS" w:cs="Arial"/>
          <w:sz w:val="28"/>
          <w:szCs w:val="28"/>
          <w:lang w:val="es-ES_tradnl"/>
        </w:rPr>
        <w:t>La no rendición de cuentas y/o la alteración de documentos de respaldo de gastos por parte de la organización.</w:t>
      </w:r>
    </w:p>
    <w:p w:rsidR="00F261A5" w:rsidRPr="00AC20D4" w:rsidRDefault="00F261A5" w:rsidP="00F261A5">
      <w:pPr>
        <w:ind w:left="426"/>
        <w:jc w:val="both"/>
        <w:rPr>
          <w:rFonts w:ascii="Trebuchet MS" w:hAnsi="Trebuchet MS" w:cs="Arial"/>
          <w:sz w:val="28"/>
          <w:szCs w:val="28"/>
          <w:lang w:val="es-ES_tradnl"/>
        </w:rPr>
      </w:pPr>
    </w:p>
    <w:p w:rsidR="00F261A5" w:rsidRDefault="00F261A5" w:rsidP="00F261A5">
      <w:pPr>
        <w:numPr>
          <w:ilvl w:val="0"/>
          <w:numId w:val="8"/>
        </w:numPr>
        <w:tabs>
          <w:tab w:val="num" w:pos="426"/>
        </w:tabs>
        <w:spacing w:after="0" w:line="240" w:lineRule="auto"/>
        <w:ind w:left="426" w:hanging="426"/>
        <w:jc w:val="both"/>
        <w:rPr>
          <w:rFonts w:ascii="Trebuchet MS" w:hAnsi="Trebuchet MS" w:cs="Arial"/>
          <w:sz w:val="28"/>
          <w:szCs w:val="28"/>
          <w:lang w:val="es-ES_tradnl"/>
        </w:rPr>
      </w:pPr>
      <w:r w:rsidRPr="00AC20D4">
        <w:rPr>
          <w:rFonts w:ascii="Trebuchet MS" w:hAnsi="Trebuchet MS" w:cs="Arial"/>
          <w:sz w:val="28"/>
          <w:szCs w:val="28"/>
          <w:lang w:val="es-ES_tradnl"/>
        </w:rPr>
        <w:t xml:space="preserve">No otorgar facilidades por parte de la organización ejecutora, para la fiscalización del proyecto, a </w:t>
      </w:r>
      <w:smartTag w:uri="urn:schemas-microsoft-com:office:smarttags" w:element="PersonName">
        <w:smartTagPr>
          <w:attr w:name="ProductID" w:val="la Direcci￳n"/>
        </w:smartTagPr>
        <w:r w:rsidRPr="00AC20D4">
          <w:rPr>
            <w:rFonts w:ascii="Trebuchet MS" w:hAnsi="Trebuchet MS" w:cs="Arial"/>
            <w:sz w:val="28"/>
            <w:szCs w:val="28"/>
            <w:lang w:val="es-ES_tradnl"/>
          </w:rPr>
          <w:t>la Dirección</w:t>
        </w:r>
      </w:smartTag>
      <w:r w:rsidRPr="00AC20D4">
        <w:rPr>
          <w:rFonts w:ascii="Trebuchet MS" w:hAnsi="Trebuchet MS" w:cs="Arial"/>
          <w:sz w:val="28"/>
          <w:szCs w:val="28"/>
          <w:lang w:val="es-ES_tradnl"/>
        </w:rPr>
        <w:t xml:space="preserve"> de Control, a </w:t>
      </w:r>
      <w:smartTag w:uri="urn:schemas-microsoft-com:office:smarttags" w:element="PersonName">
        <w:smartTagPr>
          <w:attr w:name="ProductID" w:val="la Coordinaci￳n Comunal"/>
        </w:smartTagPr>
        <w:r w:rsidRPr="00AC20D4">
          <w:rPr>
            <w:rFonts w:ascii="Trebuchet MS" w:hAnsi="Trebuchet MS" w:cs="Arial"/>
            <w:sz w:val="28"/>
            <w:szCs w:val="28"/>
            <w:lang w:val="es-ES_tradnl"/>
          </w:rPr>
          <w:t>la Coordinación Comunal</w:t>
        </w:r>
      </w:smartTag>
      <w:r w:rsidRPr="00AC20D4">
        <w:rPr>
          <w:rFonts w:ascii="Trebuchet MS" w:hAnsi="Trebuchet MS" w:cs="Arial"/>
          <w:sz w:val="28"/>
          <w:szCs w:val="28"/>
          <w:lang w:val="es-ES_tradnl"/>
        </w:rPr>
        <w:t xml:space="preserve"> de Deportes y Recreación y a </w:t>
      </w:r>
      <w:smartTag w:uri="urn:schemas-microsoft-com:office:smarttags" w:element="PersonName">
        <w:smartTagPr>
          <w:attr w:name="ProductID" w:val="la Direcci￳n"/>
        </w:smartTagPr>
        <w:r w:rsidRPr="00AC20D4">
          <w:rPr>
            <w:rFonts w:ascii="Trebuchet MS" w:hAnsi="Trebuchet MS" w:cs="Arial"/>
            <w:sz w:val="28"/>
            <w:szCs w:val="28"/>
            <w:lang w:val="es-ES_tradnl"/>
          </w:rPr>
          <w:t>la Dirección</w:t>
        </w:r>
      </w:smartTag>
      <w:r w:rsidRPr="00AC20D4">
        <w:rPr>
          <w:rFonts w:ascii="Trebuchet MS" w:hAnsi="Trebuchet MS" w:cs="Arial"/>
          <w:sz w:val="28"/>
          <w:szCs w:val="28"/>
          <w:lang w:val="es-ES_tradnl"/>
        </w:rPr>
        <w:t xml:space="preserve"> de Administración y Finanzas u otra instancia competente de la I. Municipalidad</w:t>
      </w:r>
      <w:r>
        <w:rPr>
          <w:rFonts w:ascii="Trebuchet MS" w:hAnsi="Trebuchet MS" w:cs="Arial"/>
          <w:sz w:val="28"/>
          <w:szCs w:val="28"/>
          <w:lang w:val="es-ES_tradnl"/>
        </w:rPr>
        <w:t>.</w:t>
      </w:r>
    </w:p>
    <w:p w:rsidR="00F261A5" w:rsidRPr="00AC20D4" w:rsidRDefault="00F261A5" w:rsidP="00F261A5">
      <w:pPr>
        <w:pStyle w:val="Textoindependiente2"/>
        <w:spacing w:after="0" w:line="240" w:lineRule="auto"/>
        <w:jc w:val="both"/>
        <w:rPr>
          <w:rFonts w:ascii="Trebuchet MS" w:hAnsi="Trebuchet MS" w:cs="Arial"/>
          <w:sz w:val="28"/>
          <w:szCs w:val="28"/>
        </w:rPr>
      </w:pPr>
    </w:p>
    <w:p w:rsidR="00F261A5" w:rsidRPr="00A161CB" w:rsidRDefault="00F261A5" w:rsidP="00F261A5">
      <w:pPr>
        <w:pStyle w:val="Textoindependiente2"/>
        <w:numPr>
          <w:ilvl w:val="0"/>
          <w:numId w:val="8"/>
        </w:numPr>
        <w:tabs>
          <w:tab w:val="num" w:pos="426"/>
        </w:tabs>
        <w:spacing w:after="0" w:line="240" w:lineRule="auto"/>
        <w:ind w:left="426" w:hanging="426"/>
        <w:jc w:val="both"/>
        <w:rPr>
          <w:rFonts w:ascii="Trebuchet MS" w:hAnsi="Trebuchet MS" w:cs="Arial"/>
          <w:sz w:val="28"/>
          <w:szCs w:val="28"/>
        </w:rPr>
      </w:pPr>
      <w:r w:rsidRPr="00AC20D4">
        <w:rPr>
          <w:rFonts w:ascii="Trebuchet MS" w:hAnsi="Trebuchet MS" w:cs="Arial"/>
          <w:bCs/>
          <w:sz w:val="28"/>
          <w:szCs w:val="28"/>
        </w:rPr>
        <w:t>De la información que se desprenda de una evaluación negativa realizada por los evaluadores en sus respectivas visitas a terreno.</w:t>
      </w:r>
    </w:p>
    <w:p w:rsidR="00A161CB" w:rsidRDefault="00A161CB" w:rsidP="00A161CB">
      <w:pPr>
        <w:pStyle w:val="Prrafodelista"/>
        <w:rPr>
          <w:rFonts w:ascii="Trebuchet MS" w:hAnsi="Trebuchet MS" w:cs="Arial"/>
          <w:sz w:val="28"/>
          <w:szCs w:val="28"/>
        </w:rPr>
      </w:pPr>
    </w:p>
    <w:p w:rsidR="00A161CB" w:rsidRDefault="00A161CB" w:rsidP="00A161CB">
      <w:pPr>
        <w:pStyle w:val="Textoindependiente2"/>
        <w:spacing w:after="0" w:line="240" w:lineRule="auto"/>
        <w:jc w:val="both"/>
        <w:rPr>
          <w:rFonts w:ascii="Trebuchet MS" w:hAnsi="Trebuchet MS" w:cs="Arial"/>
          <w:sz w:val="28"/>
          <w:szCs w:val="28"/>
        </w:rPr>
      </w:pPr>
    </w:p>
    <w:p w:rsidR="00BB0994" w:rsidRDefault="00BB0994" w:rsidP="00A161CB">
      <w:pPr>
        <w:pStyle w:val="Textoindependiente2"/>
        <w:spacing w:after="0" w:line="240" w:lineRule="auto"/>
        <w:jc w:val="both"/>
        <w:rPr>
          <w:rFonts w:ascii="Trebuchet MS" w:hAnsi="Trebuchet MS" w:cs="Arial"/>
          <w:sz w:val="28"/>
          <w:szCs w:val="28"/>
        </w:rPr>
      </w:pPr>
    </w:p>
    <w:p w:rsidR="00F261A5" w:rsidRPr="00AC20D4" w:rsidRDefault="00F261A5" w:rsidP="00F261A5">
      <w:pPr>
        <w:pStyle w:val="Textoindependiente2"/>
        <w:spacing w:after="0" w:line="240" w:lineRule="auto"/>
        <w:ind w:left="720"/>
        <w:jc w:val="both"/>
        <w:rPr>
          <w:rFonts w:ascii="Trebuchet MS" w:hAnsi="Trebuchet MS" w:cs="Arial"/>
          <w:color w:val="FF0000"/>
          <w:sz w:val="28"/>
          <w:szCs w:val="28"/>
        </w:rPr>
      </w:pPr>
    </w:p>
    <w:p w:rsidR="00F261A5" w:rsidRPr="00AC20D4" w:rsidRDefault="00F261A5" w:rsidP="00F261A5">
      <w:pPr>
        <w:pStyle w:val="Textoindependiente"/>
        <w:spacing w:after="0"/>
        <w:rPr>
          <w:rFonts w:ascii="Trebuchet MS" w:hAnsi="Trebuchet MS" w:cs="Arial"/>
          <w:b/>
          <w:sz w:val="28"/>
          <w:szCs w:val="28"/>
          <w:u w:val="single"/>
        </w:rPr>
      </w:pPr>
      <w:r w:rsidRPr="00AC20D4">
        <w:rPr>
          <w:rFonts w:ascii="Trebuchet MS" w:hAnsi="Trebuchet MS" w:cs="Arial"/>
          <w:b/>
          <w:sz w:val="28"/>
          <w:szCs w:val="28"/>
        </w:rPr>
        <w:t xml:space="preserve">IX.- </w:t>
      </w:r>
      <w:r w:rsidRPr="00AC20D4">
        <w:rPr>
          <w:rFonts w:ascii="Trebuchet MS" w:hAnsi="Trebuchet MS" w:cs="Arial"/>
          <w:b/>
          <w:sz w:val="28"/>
          <w:szCs w:val="28"/>
          <w:u w:val="single"/>
        </w:rPr>
        <w:t xml:space="preserve">RENDICIÓN DE CUENTAS E INFORMES. </w:t>
      </w:r>
    </w:p>
    <w:p w:rsidR="00F261A5" w:rsidRPr="00AC20D4" w:rsidRDefault="00F261A5" w:rsidP="00F261A5">
      <w:pPr>
        <w:pStyle w:val="Textoindependiente"/>
        <w:spacing w:after="0"/>
        <w:jc w:val="both"/>
        <w:rPr>
          <w:rFonts w:ascii="Trebuchet MS" w:hAnsi="Trebuchet MS" w:cs="Arial"/>
          <w:sz w:val="28"/>
          <w:szCs w:val="28"/>
        </w:rPr>
      </w:pPr>
    </w:p>
    <w:p w:rsidR="00F261A5" w:rsidRPr="00AC20D4" w:rsidRDefault="00F261A5" w:rsidP="00F261A5">
      <w:pPr>
        <w:pStyle w:val="Textoindependiente"/>
        <w:spacing w:after="0"/>
        <w:jc w:val="both"/>
        <w:rPr>
          <w:rFonts w:ascii="Trebuchet MS" w:hAnsi="Trebuchet MS" w:cs="Arial"/>
          <w:sz w:val="28"/>
          <w:szCs w:val="28"/>
        </w:rPr>
      </w:pPr>
      <w:r w:rsidRPr="00AC20D4">
        <w:rPr>
          <w:rFonts w:ascii="Trebuchet MS" w:hAnsi="Trebuchet MS" w:cs="Arial"/>
          <w:sz w:val="28"/>
          <w:szCs w:val="28"/>
        </w:rPr>
        <w:t xml:space="preserve">La correspondiente rendición de cuentas debe ceñirse a lo regulado en el </w:t>
      </w:r>
      <w:r w:rsidR="00D13CF9" w:rsidRPr="00AC20D4">
        <w:rPr>
          <w:rFonts w:ascii="Trebuchet MS" w:hAnsi="Trebuchet MS" w:cs="Arial"/>
          <w:sz w:val="28"/>
          <w:szCs w:val="28"/>
        </w:rPr>
        <w:t>título</w:t>
      </w:r>
      <w:r w:rsidRPr="00AC20D4">
        <w:rPr>
          <w:rFonts w:ascii="Trebuchet MS" w:hAnsi="Trebuchet MS" w:cs="Arial"/>
          <w:sz w:val="28"/>
          <w:szCs w:val="28"/>
        </w:rPr>
        <w:t xml:space="preserve"> de la Ordenanza Nº 2 de 2012, Ordenanza Sobre Otorgamiento de Subvenciones Municipales.</w:t>
      </w:r>
    </w:p>
    <w:p w:rsidR="00F261A5" w:rsidRPr="00AC20D4" w:rsidRDefault="00F261A5" w:rsidP="00F261A5">
      <w:pPr>
        <w:pStyle w:val="Textoindependiente"/>
        <w:spacing w:after="0"/>
        <w:jc w:val="both"/>
        <w:rPr>
          <w:rFonts w:ascii="Trebuchet MS" w:hAnsi="Trebuchet MS" w:cs="Arial"/>
          <w:sz w:val="28"/>
          <w:szCs w:val="28"/>
        </w:rPr>
      </w:pPr>
    </w:p>
    <w:p w:rsidR="00F261A5" w:rsidRPr="00AC20D4" w:rsidRDefault="00F261A5" w:rsidP="00F261A5">
      <w:pPr>
        <w:pStyle w:val="Textoindependiente"/>
        <w:spacing w:after="0"/>
        <w:jc w:val="both"/>
        <w:rPr>
          <w:rFonts w:ascii="Trebuchet MS" w:hAnsi="Trebuchet MS" w:cs="Arial"/>
          <w:sz w:val="28"/>
          <w:szCs w:val="28"/>
        </w:rPr>
      </w:pPr>
      <w:smartTag w:uri="urn:schemas-microsoft-com:office:smarttags" w:element="PersonName">
        <w:smartTagPr>
          <w:attr w:name="ProductID" w:val="la Direcci￳n"/>
        </w:smartTagPr>
        <w:r w:rsidRPr="00AC20D4">
          <w:rPr>
            <w:rFonts w:ascii="Trebuchet MS" w:hAnsi="Trebuchet MS" w:cs="Arial"/>
            <w:sz w:val="28"/>
            <w:szCs w:val="28"/>
          </w:rPr>
          <w:t>La Dirección</w:t>
        </w:r>
      </w:smartTag>
      <w:r w:rsidRPr="00AC20D4">
        <w:rPr>
          <w:rFonts w:ascii="Trebuchet MS" w:hAnsi="Trebuchet MS" w:cs="Arial"/>
          <w:sz w:val="28"/>
          <w:szCs w:val="28"/>
        </w:rPr>
        <w:t xml:space="preserve"> de Administración y Finanzas, entregará a los Ejecutores o</w:t>
      </w:r>
      <w:r w:rsidRPr="00AC20D4">
        <w:rPr>
          <w:rFonts w:ascii="Trebuchet MS" w:hAnsi="Trebuchet MS" w:cs="Arial"/>
          <w:sz w:val="28"/>
          <w:szCs w:val="28"/>
          <w:lang w:val="es-ES_tradnl"/>
        </w:rPr>
        <w:t xml:space="preserve"> Instituciones beneficiadas </w:t>
      </w:r>
      <w:r w:rsidRPr="00AC20D4">
        <w:rPr>
          <w:rFonts w:ascii="Trebuchet MS" w:hAnsi="Trebuchet MS" w:cs="Arial"/>
          <w:sz w:val="28"/>
          <w:szCs w:val="28"/>
        </w:rPr>
        <w:t>un formulario de rendición de cuentas, con el objeto de uniformar este proceso para todos los ejecutores y su uso será obligatorio, sujetándose a las siguientes instrucciones:</w:t>
      </w:r>
    </w:p>
    <w:p w:rsidR="00F261A5" w:rsidRPr="00AC20D4" w:rsidRDefault="00F261A5" w:rsidP="00F261A5">
      <w:pPr>
        <w:pStyle w:val="Textoindependiente"/>
        <w:spacing w:after="0"/>
        <w:jc w:val="both"/>
        <w:rPr>
          <w:rFonts w:ascii="Trebuchet MS" w:hAnsi="Trebuchet MS" w:cs="Arial"/>
          <w:sz w:val="28"/>
          <w:szCs w:val="28"/>
        </w:rPr>
      </w:pPr>
    </w:p>
    <w:p w:rsidR="00F261A5" w:rsidRPr="00D82FF2" w:rsidRDefault="00F261A5" w:rsidP="00F261A5">
      <w:pPr>
        <w:numPr>
          <w:ilvl w:val="0"/>
          <w:numId w:val="9"/>
        </w:numPr>
        <w:spacing w:after="0" w:line="240" w:lineRule="auto"/>
        <w:ind w:left="426" w:hanging="426"/>
        <w:jc w:val="both"/>
        <w:rPr>
          <w:rFonts w:ascii="Trebuchet MS" w:hAnsi="Trebuchet MS" w:cs="Arial"/>
          <w:b/>
          <w:sz w:val="28"/>
          <w:szCs w:val="28"/>
          <w:lang w:val="es-ES_tradnl"/>
        </w:rPr>
      </w:pPr>
      <w:r w:rsidRPr="00AC20D4">
        <w:rPr>
          <w:rFonts w:ascii="Trebuchet MS" w:hAnsi="Trebuchet MS" w:cs="Arial"/>
          <w:sz w:val="28"/>
          <w:szCs w:val="28"/>
        </w:rPr>
        <w:t>Entregar la</w:t>
      </w:r>
      <w:r w:rsidRPr="00AC20D4">
        <w:rPr>
          <w:rFonts w:ascii="Trebuchet MS" w:hAnsi="Trebuchet MS" w:cs="Arial"/>
          <w:sz w:val="28"/>
          <w:szCs w:val="28"/>
          <w:lang w:val="es-ES_tradnl"/>
        </w:rPr>
        <w:t xml:space="preserve"> respectiva rendición de Cuenta a </w:t>
      </w:r>
      <w:smartTag w:uri="urn:schemas-microsoft-com:office:smarttags" w:element="PersonName">
        <w:smartTagPr>
          <w:attr w:name="ProductID" w:val="la Direcci￳n"/>
        </w:smartTagPr>
        <w:r w:rsidRPr="00AC20D4">
          <w:rPr>
            <w:rFonts w:ascii="Trebuchet MS" w:hAnsi="Trebuchet MS" w:cs="Arial"/>
            <w:sz w:val="28"/>
            <w:szCs w:val="28"/>
            <w:lang w:val="es-ES_tradnl"/>
          </w:rPr>
          <w:t>la Dirección</w:t>
        </w:r>
      </w:smartTag>
      <w:r w:rsidRPr="00AC20D4">
        <w:rPr>
          <w:rFonts w:ascii="Trebuchet MS" w:hAnsi="Trebuchet MS" w:cs="Arial"/>
          <w:sz w:val="28"/>
          <w:szCs w:val="28"/>
          <w:lang w:val="es-ES_tradnl"/>
        </w:rPr>
        <w:t xml:space="preserve"> de Administración y Finanzas, por un plazo no superior 30 días, de concluido el Proyecto entregando una copia a </w:t>
      </w:r>
      <w:smartTag w:uri="urn:schemas-microsoft-com:office:smarttags" w:element="PersonName">
        <w:smartTagPr>
          <w:attr w:name="ProductID" w:val="la Coordinaci￳n Comunal"/>
        </w:smartTagPr>
        <w:smartTag w:uri="urn:schemas-microsoft-com:office:smarttags" w:element="PersonName">
          <w:smartTagPr>
            <w:attr w:name="ProductID" w:val="la Coordinaci￳n"/>
          </w:smartTagPr>
          <w:r w:rsidRPr="00AC20D4">
            <w:rPr>
              <w:rFonts w:ascii="Trebuchet MS" w:hAnsi="Trebuchet MS" w:cs="Arial"/>
              <w:sz w:val="28"/>
              <w:szCs w:val="28"/>
              <w:lang w:val="es-ES_tradnl"/>
            </w:rPr>
            <w:t>la Coordinación</w:t>
          </w:r>
        </w:smartTag>
        <w:r w:rsidRPr="00AC20D4">
          <w:rPr>
            <w:rFonts w:ascii="Trebuchet MS" w:hAnsi="Trebuchet MS" w:cs="Arial"/>
            <w:sz w:val="28"/>
            <w:szCs w:val="28"/>
            <w:lang w:val="es-ES_tradnl"/>
          </w:rPr>
          <w:t xml:space="preserve"> Comunal</w:t>
        </w:r>
      </w:smartTag>
      <w:r w:rsidRPr="00AC20D4">
        <w:rPr>
          <w:rFonts w:ascii="Trebuchet MS" w:hAnsi="Trebuchet MS" w:cs="Arial"/>
          <w:sz w:val="28"/>
          <w:szCs w:val="28"/>
          <w:lang w:val="es-ES_tradnl"/>
        </w:rPr>
        <w:t xml:space="preserve"> de Deportes y Recreación.</w:t>
      </w:r>
    </w:p>
    <w:p w:rsidR="00F261A5" w:rsidRPr="00AC20D4" w:rsidRDefault="00F261A5" w:rsidP="00F261A5">
      <w:pPr>
        <w:jc w:val="both"/>
        <w:rPr>
          <w:rFonts w:ascii="Trebuchet MS" w:hAnsi="Trebuchet MS" w:cs="Arial"/>
          <w:b/>
          <w:sz w:val="28"/>
          <w:szCs w:val="28"/>
          <w:lang w:val="es-ES_tradnl"/>
        </w:rPr>
      </w:pPr>
    </w:p>
    <w:p w:rsidR="00F261A5" w:rsidRDefault="00F261A5" w:rsidP="00F261A5">
      <w:pPr>
        <w:numPr>
          <w:ilvl w:val="0"/>
          <w:numId w:val="9"/>
        </w:numPr>
        <w:spacing w:after="0" w:line="240" w:lineRule="auto"/>
        <w:ind w:left="426" w:hanging="426"/>
        <w:jc w:val="both"/>
        <w:rPr>
          <w:rFonts w:ascii="Trebuchet MS" w:hAnsi="Trebuchet MS" w:cs="Arial"/>
          <w:sz w:val="28"/>
          <w:szCs w:val="28"/>
          <w:lang w:val="es-ES_tradnl"/>
        </w:rPr>
      </w:pPr>
      <w:r w:rsidRPr="00AC20D4">
        <w:rPr>
          <w:rFonts w:ascii="Trebuchet MS" w:hAnsi="Trebuchet MS" w:cs="Arial"/>
          <w:sz w:val="28"/>
          <w:szCs w:val="28"/>
          <w:lang w:val="es-ES_tradnl"/>
        </w:rPr>
        <w:t xml:space="preserve">Acompañar la respectiva documentación de respaldo de gastos en original de </w:t>
      </w:r>
      <w:r w:rsidRPr="00AC20D4">
        <w:rPr>
          <w:rFonts w:ascii="Trebuchet MS" w:hAnsi="Trebuchet MS" w:cs="Arial"/>
          <w:bCs/>
          <w:sz w:val="28"/>
          <w:szCs w:val="28"/>
          <w:lang w:val="es-ES_tradnl"/>
        </w:rPr>
        <w:t>Facturas y/o Boletas,</w:t>
      </w:r>
      <w:r w:rsidRPr="00AC20D4">
        <w:rPr>
          <w:rFonts w:ascii="Trebuchet MS" w:hAnsi="Trebuchet MS" w:cs="Arial"/>
          <w:b/>
          <w:bCs/>
          <w:sz w:val="28"/>
          <w:szCs w:val="28"/>
          <w:lang w:val="es-ES_tradnl"/>
        </w:rPr>
        <w:t xml:space="preserve"> </w:t>
      </w:r>
      <w:r w:rsidRPr="00AC20D4">
        <w:rPr>
          <w:rFonts w:ascii="Trebuchet MS" w:hAnsi="Trebuchet MS" w:cs="Arial"/>
          <w:sz w:val="28"/>
          <w:szCs w:val="28"/>
          <w:lang w:val="es-ES_tradnl"/>
        </w:rPr>
        <w:t xml:space="preserve">debidamente </w:t>
      </w:r>
      <w:r w:rsidR="00D13CF9" w:rsidRPr="00AC20D4">
        <w:rPr>
          <w:rFonts w:ascii="Trebuchet MS" w:hAnsi="Trebuchet MS" w:cs="Arial"/>
          <w:sz w:val="28"/>
          <w:szCs w:val="28"/>
          <w:lang w:val="es-ES_tradnl"/>
        </w:rPr>
        <w:t>firmadas y</w:t>
      </w:r>
      <w:r w:rsidRPr="00AC20D4">
        <w:rPr>
          <w:rFonts w:ascii="Trebuchet MS" w:hAnsi="Trebuchet MS" w:cs="Arial"/>
          <w:sz w:val="28"/>
          <w:szCs w:val="28"/>
          <w:lang w:val="es-ES_tradnl"/>
        </w:rPr>
        <w:t xml:space="preserve"> timbradas por el representante legal de la institución, indicándose específica y detalladamente lo adquirido en hoja aparte, firmada y timbrada por el establecimiento donde se adquirieron los bienes y además de la firma y timbre del representante de la organización, según corresponda.</w:t>
      </w:r>
    </w:p>
    <w:p w:rsidR="00F261A5" w:rsidRPr="00AC20D4" w:rsidRDefault="00F261A5" w:rsidP="00F261A5">
      <w:pPr>
        <w:jc w:val="both"/>
        <w:rPr>
          <w:rFonts w:ascii="Trebuchet MS" w:hAnsi="Trebuchet MS" w:cs="Arial"/>
          <w:sz w:val="28"/>
          <w:szCs w:val="28"/>
          <w:lang w:val="es-ES_tradnl"/>
        </w:rPr>
      </w:pPr>
    </w:p>
    <w:p w:rsidR="00F261A5" w:rsidRDefault="00F261A5" w:rsidP="00F261A5">
      <w:pPr>
        <w:numPr>
          <w:ilvl w:val="0"/>
          <w:numId w:val="9"/>
        </w:numPr>
        <w:spacing w:after="0" w:line="240" w:lineRule="auto"/>
        <w:ind w:left="426" w:hanging="426"/>
        <w:jc w:val="both"/>
        <w:rPr>
          <w:rFonts w:ascii="Trebuchet MS" w:hAnsi="Trebuchet MS" w:cs="Arial"/>
          <w:sz w:val="28"/>
          <w:szCs w:val="28"/>
          <w:lang w:val="es-ES_tradnl"/>
        </w:rPr>
      </w:pPr>
      <w:r w:rsidRPr="008202B5">
        <w:rPr>
          <w:rFonts w:ascii="Trebuchet MS" w:hAnsi="Trebuchet MS" w:cs="Arial"/>
          <w:b/>
          <w:bCs/>
          <w:sz w:val="28"/>
          <w:szCs w:val="28"/>
          <w:lang w:val="es-ES_tradnl"/>
        </w:rPr>
        <w:t>Las Facturas</w:t>
      </w:r>
      <w:r w:rsidRPr="008202B5">
        <w:rPr>
          <w:rFonts w:ascii="Trebuchet MS" w:hAnsi="Trebuchet MS" w:cs="Arial"/>
          <w:b/>
          <w:sz w:val="28"/>
          <w:szCs w:val="28"/>
          <w:lang w:val="es-ES_tradnl"/>
        </w:rPr>
        <w:t xml:space="preserve"> deberán ser extendidas a nombre de la institución respectiva y </w:t>
      </w:r>
      <w:r w:rsidRPr="008202B5">
        <w:rPr>
          <w:rFonts w:ascii="Trebuchet MS" w:hAnsi="Trebuchet MS" w:cs="Arial"/>
          <w:b/>
          <w:bCs/>
          <w:sz w:val="28"/>
          <w:szCs w:val="28"/>
          <w:lang w:val="es-ES_tradnl"/>
        </w:rPr>
        <w:t>no</w:t>
      </w:r>
      <w:r w:rsidRPr="008202B5">
        <w:rPr>
          <w:rFonts w:ascii="Trebuchet MS" w:hAnsi="Trebuchet MS" w:cs="Arial"/>
          <w:b/>
          <w:sz w:val="28"/>
          <w:szCs w:val="28"/>
          <w:lang w:val="es-ES_tradnl"/>
        </w:rPr>
        <w:t xml:space="preserve"> a nombre de la I. Municipalidad de Villarrica</w:t>
      </w:r>
      <w:r w:rsidRPr="00AC20D4">
        <w:rPr>
          <w:rFonts w:ascii="Trebuchet MS" w:hAnsi="Trebuchet MS" w:cs="Arial"/>
          <w:sz w:val="28"/>
          <w:szCs w:val="28"/>
          <w:lang w:val="es-ES_tradnl"/>
        </w:rPr>
        <w:t>.</w:t>
      </w:r>
    </w:p>
    <w:p w:rsidR="00F261A5" w:rsidRPr="00AC20D4" w:rsidRDefault="00F261A5" w:rsidP="00F261A5">
      <w:pPr>
        <w:ind w:left="426"/>
        <w:jc w:val="both"/>
        <w:rPr>
          <w:rFonts w:ascii="Trebuchet MS" w:hAnsi="Trebuchet MS" w:cs="Arial"/>
          <w:sz w:val="28"/>
          <w:szCs w:val="28"/>
          <w:lang w:val="es-ES_tradnl"/>
        </w:rPr>
      </w:pPr>
    </w:p>
    <w:p w:rsidR="00F261A5" w:rsidRDefault="00F261A5" w:rsidP="00F261A5">
      <w:pPr>
        <w:numPr>
          <w:ilvl w:val="0"/>
          <w:numId w:val="9"/>
        </w:numPr>
        <w:spacing w:after="0" w:line="240" w:lineRule="auto"/>
        <w:ind w:left="426" w:hanging="426"/>
        <w:jc w:val="both"/>
        <w:rPr>
          <w:rFonts w:ascii="Trebuchet MS" w:hAnsi="Trebuchet MS" w:cs="Arial"/>
          <w:sz w:val="28"/>
          <w:szCs w:val="28"/>
          <w:lang w:val="es-ES_tradnl"/>
        </w:rPr>
      </w:pPr>
      <w:r w:rsidRPr="00AC20D4">
        <w:rPr>
          <w:rFonts w:ascii="Trebuchet MS" w:hAnsi="Trebuchet MS" w:cs="Arial"/>
          <w:bCs/>
          <w:sz w:val="28"/>
          <w:szCs w:val="28"/>
          <w:lang w:val="es-ES_tradnl"/>
        </w:rPr>
        <w:t>Se aceptarán Boletas</w:t>
      </w:r>
      <w:r w:rsidRPr="00AC20D4">
        <w:rPr>
          <w:rFonts w:ascii="Trebuchet MS" w:hAnsi="Trebuchet MS" w:cs="Arial"/>
          <w:sz w:val="28"/>
          <w:szCs w:val="28"/>
          <w:lang w:val="es-ES_tradnl"/>
        </w:rPr>
        <w:t xml:space="preserve"> </w:t>
      </w:r>
      <w:r>
        <w:rPr>
          <w:rFonts w:ascii="Trebuchet MS" w:hAnsi="Trebuchet MS" w:cs="Arial"/>
          <w:sz w:val="28"/>
          <w:szCs w:val="28"/>
          <w:lang w:val="es-ES_tradnl"/>
        </w:rPr>
        <w:t xml:space="preserve">solo </w:t>
      </w:r>
      <w:r w:rsidRPr="00AC20D4">
        <w:rPr>
          <w:rFonts w:ascii="Trebuchet MS" w:hAnsi="Trebuchet MS" w:cs="Arial"/>
          <w:sz w:val="28"/>
          <w:szCs w:val="28"/>
          <w:lang w:val="es-ES_tradnl"/>
        </w:rPr>
        <w:t>para montos inferiore</w:t>
      </w:r>
      <w:r>
        <w:rPr>
          <w:rFonts w:ascii="Trebuchet MS" w:hAnsi="Trebuchet MS" w:cs="Arial"/>
          <w:sz w:val="28"/>
          <w:szCs w:val="28"/>
          <w:lang w:val="es-ES_tradnl"/>
        </w:rPr>
        <w:t>s a $5.000(cinco mil pesos)</w:t>
      </w:r>
    </w:p>
    <w:p w:rsidR="00F261A5" w:rsidRPr="00AC20D4" w:rsidRDefault="00F261A5" w:rsidP="00F261A5">
      <w:pPr>
        <w:ind w:left="426"/>
        <w:jc w:val="both"/>
        <w:rPr>
          <w:rFonts w:ascii="Trebuchet MS" w:hAnsi="Trebuchet MS" w:cs="Arial"/>
          <w:sz w:val="28"/>
          <w:szCs w:val="28"/>
          <w:lang w:val="es-ES_tradnl"/>
        </w:rPr>
      </w:pPr>
    </w:p>
    <w:p w:rsidR="00F261A5" w:rsidRDefault="00F261A5" w:rsidP="00F261A5">
      <w:pPr>
        <w:numPr>
          <w:ilvl w:val="0"/>
          <w:numId w:val="9"/>
        </w:numPr>
        <w:spacing w:after="0" w:line="240" w:lineRule="auto"/>
        <w:ind w:left="426" w:hanging="426"/>
        <w:jc w:val="both"/>
        <w:rPr>
          <w:rFonts w:ascii="Trebuchet MS" w:hAnsi="Trebuchet MS" w:cs="Arial"/>
          <w:sz w:val="28"/>
          <w:szCs w:val="28"/>
          <w:lang w:val="es-ES_tradnl"/>
        </w:rPr>
      </w:pPr>
      <w:r w:rsidRPr="00AC20D4">
        <w:rPr>
          <w:rFonts w:ascii="Trebuchet MS" w:hAnsi="Trebuchet MS" w:cs="Arial"/>
          <w:bCs/>
          <w:sz w:val="28"/>
          <w:szCs w:val="28"/>
          <w:lang w:val="es-ES_tradnl"/>
        </w:rPr>
        <w:t>Las Boletas y Facturas</w:t>
      </w:r>
      <w:r w:rsidRPr="00AC20D4">
        <w:rPr>
          <w:rFonts w:ascii="Trebuchet MS" w:hAnsi="Trebuchet MS" w:cs="Arial"/>
          <w:sz w:val="28"/>
          <w:szCs w:val="28"/>
          <w:lang w:val="es-ES_tradnl"/>
        </w:rPr>
        <w:t xml:space="preserve"> a rendir deberán estar pegadas en hojas anexas a los formularios de rendición. No se aceptará boletas o facturas que no cumplan con este requisito.</w:t>
      </w:r>
    </w:p>
    <w:p w:rsidR="00F261A5" w:rsidRPr="00AC20D4" w:rsidRDefault="00F261A5" w:rsidP="00F261A5">
      <w:pPr>
        <w:jc w:val="both"/>
        <w:rPr>
          <w:rFonts w:ascii="Trebuchet MS" w:hAnsi="Trebuchet MS" w:cs="Arial"/>
          <w:sz w:val="28"/>
          <w:szCs w:val="28"/>
          <w:lang w:val="es-ES_tradnl"/>
        </w:rPr>
      </w:pPr>
    </w:p>
    <w:p w:rsidR="00F261A5" w:rsidRDefault="00F261A5" w:rsidP="00F261A5">
      <w:pPr>
        <w:numPr>
          <w:ilvl w:val="0"/>
          <w:numId w:val="9"/>
        </w:numPr>
        <w:spacing w:after="0" w:line="240" w:lineRule="auto"/>
        <w:ind w:left="426" w:hanging="426"/>
        <w:jc w:val="both"/>
        <w:rPr>
          <w:rFonts w:ascii="Trebuchet MS" w:hAnsi="Trebuchet MS" w:cs="Arial"/>
          <w:sz w:val="28"/>
          <w:szCs w:val="28"/>
          <w:lang w:val="es-ES_tradnl"/>
        </w:rPr>
      </w:pPr>
      <w:r w:rsidRPr="00AC20D4">
        <w:rPr>
          <w:rFonts w:ascii="Trebuchet MS" w:hAnsi="Trebuchet MS" w:cs="Arial"/>
          <w:bCs/>
          <w:sz w:val="28"/>
          <w:szCs w:val="28"/>
          <w:lang w:val="es-ES_tradnl"/>
        </w:rPr>
        <w:t>Las Facturas</w:t>
      </w:r>
      <w:r w:rsidRPr="00AC20D4">
        <w:rPr>
          <w:rFonts w:ascii="Trebuchet MS" w:hAnsi="Trebuchet MS" w:cs="Arial"/>
          <w:sz w:val="28"/>
          <w:szCs w:val="28"/>
          <w:lang w:val="es-ES_tradnl"/>
        </w:rPr>
        <w:t xml:space="preserve"> presentadas en cada rendición, deberán contener en el anverso la firma del proveedor o un representante de éste y fecha de pago, en señal de que los bienes y servicios han sido pagados, sin este requisito no se aceptaran. Lo propio deberá consignarse las boletas y si estas fueren pequeñas, o su tamaño no lo permitiere, afectando el detalle de la misma, se deberá estampar la firma y fecha de pago en el reverso de ellas.</w:t>
      </w:r>
    </w:p>
    <w:p w:rsidR="00F261A5" w:rsidRPr="00AC20D4" w:rsidRDefault="00F261A5" w:rsidP="00F261A5">
      <w:pPr>
        <w:jc w:val="both"/>
        <w:rPr>
          <w:rFonts w:ascii="Trebuchet MS" w:hAnsi="Trebuchet MS" w:cs="Arial"/>
          <w:sz w:val="28"/>
          <w:szCs w:val="28"/>
          <w:lang w:val="es-ES_tradnl"/>
        </w:rPr>
      </w:pPr>
    </w:p>
    <w:p w:rsidR="00F261A5" w:rsidRPr="00D82FF2" w:rsidRDefault="00F261A5" w:rsidP="00F261A5">
      <w:pPr>
        <w:numPr>
          <w:ilvl w:val="0"/>
          <w:numId w:val="9"/>
        </w:numPr>
        <w:spacing w:after="0" w:line="240" w:lineRule="auto"/>
        <w:ind w:left="426" w:hanging="426"/>
        <w:jc w:val="both"/>
        <w:rPr>
          <w:rFonts w:ascii="Trebuchet MS" w:hAnsi="Trebuchet MS" w:cs="Arial"/>
          <w:sz w:val="28"/>
          <w:szCs w:val="28"/>
        </w:rPr>
      </w:pPr>
      <w:r w:rsidRPr="00AC20D4">
        <w:rPr>
          <w:rFonts w:ascii="Trebuchet MS" w:hAnsi="Trebuchet MS" w:cs="Arial"/>
          <w:bCs/>
          <w:sz w:val="28"/>
          <w:szCs w:val="28"/>
          <w:lang w:val="es-ES_tradnl"/>
        </w:rPr>
        <w:t>Cada hoja de rendición</w:t>
      </w:r>
      <w:r w:rsidRPr="00AC20D4">
        <w:rPr>
          <w:rFonts w:ascii="Trebuchet MS" w:hAnsi="Trebuchet MS" w:cs="Arial"/>
          <w:b/>
          <w:bCs/>
          <w:sz w:val="28"/>
          <w:szCs w:val="28"/>
          <w:lang w:val="es-ES_tradnl"/>
        </w:rPr>
        <w:t xml:space="preserve"> </w:t>
      </w:r>
      <w:r w:rsidRPr="00AC20D4">
        <w:rPr>
          <w:rFonts w:ascii="Trebuchet MS" w:hAnsi="Trebuchet MS" w:cs="Arial"/>
          <w:sz w:val="28"/>
          <w:szCs w:val="28"/>
          <w:lang w:val="es-ES_tradnl"/>
        </w:rPr>
        <w:t xml:space="preserve">deberá contener el timbre de la institución y firma del representante legal. </w:t>
      </w:r>
    </w:p>
    <w:p w:rsidR="00F261A5" w:rsidRDefault="00F261A5" w:rsidP="00F261A5">
      <w:pPr>
        <w:jc w:val="both"/>
        <w:rPr>
          <w:rFonts w:ascii="Trebuchet MS" w:hAnsi="Trebuchet MS" w:cs="Arial"/>
          <w:sz w:val="28"/>
          <w:szCs w:val="28"/>
        </w:rPr>
      </w:pPr>
    </w:p>
    <w:p w:rsidR="00BB0994" w:rsidRDefault="00BB0994" w:rsidP="00F261A5">
      <w:pPr>
        <w:jc w:val="both"/>
        <w:rPr>
          <w:rFonts w:ascii="Trebuchet MS" w:hAnsi="Trebuchet MS" w:cs="Arial"/>
          <w:sz w:val="28"/>
          <w:szCs w:val="28"/>
        </w:rPr>
      </w:pPr>
    </w:p>
    <w:p w:rsidR="00BB0994" w:rsidRDefault="00BB0994" w:rsidP="00F261A5">
      <w:pPr>
        <w:jc w:val="both"/>
        <w:rPr>
          <w:rFonts w:ascii="Trebuchet MS" w:hAnsi="Trebuchet MS" w:cs="Arial"/>
          <w:sz w:val="28"/>
          <w:szCs w:val="28"/>
        </w:rPr>
      </w:pPr>
    </w:p>
    <w:p w:rsidR="00BB0994" w:rsidRDefault="00BB0994" w:rsidP="00F261A5">
      <w:pPr>
        <w:jc w:val="both"/>
        <w:rPr>
          <w:rFonts w:ascii="Trebuchet MS" w:hAnsi="Trebuchet MS" w:cs="Arial"/>
          <w:sz w:val="28"/>
          <w:szCs w:val="28"/>
        </w:rPr>
      </w:pPr>
    </w:p>
    <w:p w:rsidR="00F261A5" w:rsidRPr="00D82FF2" w:rsidRDefault="00F261A5" w:rsidP="00F261A5">
      <w:pPr>
        <w:numPr>
          <w:ilvl w:val="0"/>
          <w:numId w:val="9"/>
        </w:numPr>
        <w:spacing w:after="0" w:line="240" w:lineRule="auto"/>
        <w:ind w:left="426" w:hanging="426"/>
        <w:jc w:val="both"/>
        <w:rPr>
          <w:rFonts w:ascii="Trebuchet MS" w:hAnsi="Trebuchet MS" w:cs="Arial"/>
          <w:sz w:val="28"/>
          <w:szCs w:val="28"/>
          <w:lang w:val="es-ES_tradnl"/>
        </w:rPr>
      </w:pPr>
      <w:r w:rsidRPr="00AC20D4">
        <w:rPr>
          <w:rFonts w:ascii="Trebuchet MS" w:hAnsi="Trebuchet MS" w:cs="Arial"/>
          <w:bCs/>
          <w:sz w:val="28"/>
          <w:szCs w:val="28"/>
        </w:rPr>
        <w:t>Los gastos contenidos en la Rendición de Cuenta</w:t>
      </w:r>
      <w:r w:rsidRPr="00AC20D4">
        <w:rPr>
          <w:rFonts w:ascii="Trebuchet MS" w:hAnsi="Trebuchet MS" w:cs="Arial"/>
          <w:sz w:val="28"/>
          <w:szCs w:val="28"/>
        </w:rPr>
        <w:t xml:space="preserve"> deben ser exclusivamente referidos a lo señalado en el Proyecto y de acuerdo a los ítems asignados.</w:t>
      </w:r>
    </w:p>
    <w:p w:rsidR="00F261A5" w:rsidRDefault="00F261A5" w:rsidP="00F261A5">
      <w:pPr>
        <w:jc w:val="both"/>
        <w:rPr>
          <w:rFonts w:ascii="Trebuchet MS" w:hAnsi="Trebuchet MS" w:cs="Arial"/>
          <w:sz w:val="28"/>
          <w:szCs w:val="28"/>
          <w:lang w:val="es-ES_tradnl"/>
        </w:rPr>
      </w:pPr>
    </w:p>
    <w:p w:rsidR="00F261A5" w:rsidRDefault="00F261A5" w:rsidP="00F261A5">
      <w:pPr>
        <w:numPr>
          <w:ilvl w:val="0"/>
          <w:numId w:val="9"/>
        </w:numPr>
        <w:spacing w:after="0" w:line="240" w:lineRule="auto"/>
        <w:ind w:left="426" w:hanging="426"/>
        <w:jc w:val="both"/>
        <w:rPr>
          <w:rFonts w:ascii="Trebuchet MS" w:hAnsi="Trebuchet MS" w:cs="Arial"/>
          <w:sz w:val="28"/>
          <w:szCs w:val="28"/>
          <w:lang w:val="es-ES_tradnl"/>
        </w:rPr>
      </w:pPr>
      <w:r w:rsidRPr="00AC20D4">
        <w:rPr>
          <w:rFonts w:ascii="Trebuchet MS" w:hAnsi="Trebuchet MS" w:cs="Arial"/>
          <w:sz w:val="28"/>
          <w:szCs w:val="28"/>
          <w:lang w:val="es-ES_tradnl"/>
        </w:rPr>
        <w:t>Asimismo, se deberá entregar oportunamente un Informe en la Oficina Comunal de Deportes y Recreación, de ci</w:t>
      </w:r>
      <w:r>
        <w:rPr>
          <w:rFonts w:ascii="Trebuchet MS" w:hAnsi="Trebuchet MS" w:cs="Arial"/>
          <w:sz w:val="28"/>
          <w:szCs w:val="28"/>
          <w:lang w:val="es-ES_tradnl"/>
        </w:rPr>
        <w:t xml:space="preserve">erre del </w:t>
      </w:r>
      <w:r w:rsidR="00D13CF9">
        <w:rPr>
          <w:rFonts w:ascii="Trebuchet MS" w:hAnsi="Trebuchet MS" w:cs="Arial"/>
          <w:sz w:val="28"/>
          <w:szCs w:val="28"/>
          <w:lang w:val="es-ES_tradnl"/>
        </w:rPr>
        <w:t>Proyecto.</w:t>
      </w:r>
    </w:p>
    <w:p w:rsidR="00F261A5" w:rsidRPr="00AC20D4" w:rsidRDefault="00F261A5" w:rsidP="00F261A5">
      <w:pPr>
        <w:ind w:left="426"/>
        <w:jc w:val="both"/>
        <w:rPr>
          <w:rFonts w:ascii="Trebuchet MS" w:hAnsi="Trebuchet MS" w:cs="Arial"/>
          <w:sz w:val="28"/>
          <w:szCs w:val="28"/>
          <w:lang w:val="es-ES_tradnl"/>
        </w:rPr>
      </w:pPr>
    </w:p>
    <w:p w:rsidR="00F261A5" w:rsidRPr="00AC20D4" w:rsidRDefault="00F261A5" w:rsidP="00F261A5">
      <w:pPr>
        <w:pStyle w:val="Sangra2detindependiente"/>
        <w:ind w:left="0"/>
        <w:jc w:val="both"/>
        <w:rPr>
          <w:rFonts w:ascii="Trebuchet MS" w:hAnsi="Trebuchet MS" w:cs="Arial"/>
          <w:sz w:val="28"/>
          <w:szCs w:val="28"/>
        </w:rPr>
      </w:pPr>
      <w:r w:rsidRPr="00AC20D4">
        <w:rPr>
          <w:rFonts w:ascii="Trebuchet MS" w:hAnsi="Trebuchet MS" w:cs="Arial"/>
          <w:sz w:val="28"/>
          <w:szCs w:val="28"/>
        </w:rPr>
        <w:t xml:space="preserve">Los </w:t>
      </w:r>
      <w:r w:rsidR="001D05EE">
        <w:rPr>
          <w:rFonts w:ascii="Trebuchet MS" w:hAnsi="Trebuchet MS" w:cs="Arial"/>
          <w:sz w:val="28"/>
          <w:szCs w:val="28"/>
        </w:rPr>
        <w:t xml:space="preserve">         </w:t>
      </w:r>
      <w:r w:rsidRPr="00AC20D4">
        <w:rPr>
          <w:rFonts w:ascii="Trebuchet MS" w:hAnsi="Trebuchet MS" w:cs="Arial"/>
          <w:sz w:val="28"/>
          <w:szCs w:val="28"/>
        </w:rPr>
        <w:t>fondos asignados deben quedar obligatoriamente rendidos financieramente o reintegrados, (sí existiese remanente), en Dirección de Administración y Finanzas de la I. Municipalidad, antes del 31</w:t>
      </w:r>
      <w:r w:rsidR="001D05EE">
        <w:rPr>
          <w:rFonts w:ascii="Trebuchet MS" w:hAnsi="Trebuchet MS" w:cs="Arial"/>
          <w:sz w:val="28"/>
          <w:szCs w:val="28"/>
        </w:rPr>
        <w:t>.12.2022</w:t>
      </w:r>
      <w:r w:rsidRPr="00AC20D4">
        <w:rPr>
          <w:rFonts w:ascii="Trebuchet MS" w:hAnsi="Trebuchet MS" w:cs="Arial"/>
          <w:sz w:val="28"/>
          <w:szCs w:val="28"/>
        </w:rPr>
        <w:t xml:space="preserve">. </w:t>
      </w:r>
    </w:p>
    <w:p w:rsidR="00F261A5" w:rsidRPr="00AC20D4" w:rsidRDefault="00F261A5" w:rsidP="00F261A5">
      <w:pPr>
        <w:pStyle w:val="Sangra2detindependiente"/>
        <w:ind w:left="0"/>
        <w:jc w:val="both"/>
        <w:rPr>
          <w:rFonts w:ascii="Trebuchet MS" w:hAnsi="Trebuchet MS" w:cs="Arial"/>
          <w:sz w:val="28"/>
          <w:szCs w:val="28"/>
        </w:rPr>
      </w:pPr>
    </w:p>
    <w:p w:rsidR="00F261A5" w:rsidRDefault="00F261A5" w:rsidP="00F261A5">
      <w:pPr>
        <w:pStyle w:val="Textoindependiente"/>
        <w:spacing w:after="0"/>
        <w:jc w:val="both"/>
        <w:rPr>
          <w:rFonts w:ascii="Trebuchet MS" w:hAnsi="Trebuchet MS" w:cs="Arial"/>
          <w:sz w:val="28"/>
          <w:szCs w:val="28"/>
        </w:rPr>
      </w:pPr>
      <w:r w:rsidRPr="00AC20D4">
        <w:rPr>
          <w:rFonts w:ascii="Trebuchet MS" w:hAnsi="Trebuchet MS" w:cs="Arial"/>
          <w:sz w:val="28"/>
          <w:szCs w:val="28"/>
        </w:rPr>
        <w:t>Transcurridos estos plazos la I. Municipalidad de Villarrica se reserva el derecho de iniciar acciones civiles y penales en contra de instituciones y/o personas, respectivamente, que no hayan realizado sus procesos de rendición de cuentas en los plazos que se estipulan en las presentes Bases.</w:t>
      </w:r>
    </w:p>
    <w:p w:rsidR="00F261A5" w:rsidRDefault="00F261A5" w:rsidP="00F261A5">
      <w:pPr>
        <w:pStyle w:val="Textoindependiente"/>
        <w:spacing w:after="0"/>
        <w:jc w:val="both"/>
        <w:rPr>
          <w:rFonts w:ascii="Trebuchet MS" w:hAnsi="Trebuchet MS" w:cs="Arial"/>
          <w:sz w:val="28"/>
          <w:szCs w:val="28"/>
        </w:rPr>
      </w:pPr>
    </w:p>
    <w:p w:rsidR="00F261A5" w:rsidRPr="00AC20D4" w:rsidRDefault="00F261A5" w:rsidP="00F261A5">
      <w:pPr>
        <w:pStyle w:val="Textoindependiente"/>
        <w:spacing w:after="0"/>
        <w:jc w:val="both"/>
        <w:rPr>
          <w:rFonts w:ascii="Trebuchet MS" w:hAnsi="Trebuchet MS" w:cs="Arial"/>
          <w:sz w:val="28"/>
          <w:szCs w:val="28"/>
        </w:rPr>
      </w:pPr>
      <w:r w:rsidRPr="00AC20D4">
        <w:rPr>
          <w:rFonts w:ascii="Trebuchet MS" w:hAnsi="Trebuchet MS" w:cs="Arial"/>
          <w:sz w:val="28"/>
          <w:szCs w:val="28"/>
        </w:rPr>
        <w:t xml:space="preserve">Las Organizaciones Ejecutoras deberán dar cuenta por escrito a </w:t>
      </w:r>
      <w:smartTag w:uri="urn:schemas-microsoft-com:office:smarttags" w:element="PersonName">
        <w:smartTagPr>
          <w:attr w:name="ProductID" w:val="la Coordinaci￳n Comunal"/>
        </w:smartTagPr>
        <w:smartTag w:uri="urn:schemas-microsoft-com:office:smarttags" w:element="PersonName">
          <w:smartTagPr>
            <w:attr w:name="ProductID" w:val="la Coordinaci￳n"/>
          </w:smartTagPr>
          <w:r w:rsidRPr="00AC20D4">
            <w:rPr>
              <w:rFonts w:ascii="Trebuchet MS" w:hAnsi="Trebuchet MS" w:cs="Arial"/>
              <w:sz w:val="28"/>
              <w:szCs w:val="28"/>
            </w:rPr>
            <w:t>la Coordinación</w:t>
          </w:r>
        </w:smartTag>
        <w:r w:rsidRPr="00AC20D4">
          <w:rPr>
            <w:rFonts w:ascii="Trebuchet MS" w:hAnsi="Trebuchet MS" w:cs="Arial"/>
            <w:sz w:val="28"/>
            <w:szCs w:val="28"/>
          </w:rPr>
          <w:t xml:space="preserve"> Comunal</w:t>
        </w:r>
      </w:smartTag>
      <w:r w:rsidRPr="00AC20D4">
        <w:rPr>
          <w:rFonts w:ascii="Trebuchet MS" w:hAnsi="Trebuchet MS" w:cs="Arial"/>
          <w:sz w:val="28"/>
          <w:szCs w:val="28"/>
        </w:rPr>
        <w:t xml:space="preserve"> de Deportes y Recreación de la I. Municipalidad de Villarrica, de cualquier acontecimiento que entorpezca la normal ejecución del proyecto, situaciones que deberán quedar registradas en el expediente respectivo.</w:t>
      </w:r>
    </w:p>
    <w:p w:rsidR="00F261A5" w:rsidRPr="00AC20D4" w:rsidRDefault="00F261A5" w:rsidP="00F261A5">
      <w:pPr>
        <w:pStyle w:val="Textoindependiente"/>
        <w:spacing w:after="0"/>
        <w:jc w:val="both"/>
        <w:rPr>
          <w:rFonts w:ascii="Trebuchet MS" w:hAnsi="Trebuchet MS" w:cs="Arial"/>
          <w:color w:val="FF0000"/>
          <w:sz w:val="28"/>
          <w:szCs w:val="28"/>
        </w:rPr>
      </w:pPr>
    </w:p>
    <w:p w:rsidR="00F261A5" w:rsidRPr="00AC20D4" w:rsidRDefault="00F261A5" w:rsidP="00F261A5">
      <w:pPr>
        <w:pStyle w:val="Textoindependiente"/>
        <w:spacing w:after="0"/>
        <w:jc w:val="both"/>
        <w:rPr>
          <w:rFonts w:ascii="Trebuchet MS" w:hAnsi="Trebuchet MS" w:cs="Arial"/>
          <w:sz w:val="28"/>
          <w:szCs w:val="28"/>
        </w:rPr>
      </w:pPr>
      <w:smartTag w:uri="urn:schemas-microsoft-com:office:smarttags" w:element="PersonName">
        <w:smartTagPr>
          <w:attr w:name="ProductID" w:val="la Coordinaci￳n Comunal"/>
        </w:smartTagPr>
        <w:smartTag w:uri="urn:schemas-microsoft-com:office:smarttags" w:element="PersonName">
          <w:smartTagPr>
            <w:attr w:name="ProductID" w:val="la Coordinaci￳n"/>
          </w:smartTagPr>
          <w:r w:rsidRPr="00AC20D4">
            <w:rPr>
              <w:rFonts w:ascii="Trebuchet MS" w:hAnsi="Trebuchet MS" w:cs="Arial"/>
              <w:sz w:val="28"/>
              <w:szCs w:val="28"/>
            </w:rPr>
            <w:t>La Coordinación</w:t>
          </w:r>
        </w:smartTag>
        <w:r w:rsidRPr="00AC20D4">
          <w:rPr>
            <w:rFonts w:ascii="Trebuchet MS" w:hAnsi="Trebuchet MS" w:cs="Arial"/>
            <w:sz w:val="28"/>
            <w:szCs w:val="28"/>
          </w:rPr>
          <w:t xml:space="preserve"> Comunal</w:t>
        </w:r>
      </w:smartTag>
      <w:r w:rsidRPr="00AC20D4">
        <w:rPr>
          <w:rFonts w:ascii="Trebuchet MS" w:hAnsi="Trebuchet MS" w:cs="Arial"/>
          <w:sz w:val="28"/>
          <w:szCs w:val="28"/>
        </w:rPr>
        <w:t xml:space="preserve"> de Deportes y Recreación tendrá un plazo de quince días para responder y sugerir los cursos de acción pertinentes frente a las anomalías informadas.</w:t>
      </w:r>
    </w:p>
    <w:p w:rsidR="00F261A5" w:rsidRPr="00AC20D4" w:rsidRDefault="00F261A5" w:rsidP="00F261A5">
      <w:pPr>
        <w:pStyle w:val="Textoindependiente"/>
        <w:spacing w:after="0"/>
        <w:jc w:val="both"/>
        <w:rPr>
          <w:rFonts w:ascii="Trebuchet MS" w:hAnsi="Trebuchet MS" w:cs="Arial"/>
          <w:color w:val="FF0000"/>
          <w:sz w:val="28"/>
          <w:szCs w:val="28"/>
        </w:rPr>
      </w:pPr>
    </w:p>
    <w:p w:rsidR="00F261A5" w:rsidRPr="00AC20D4" w:rsidRDefault="00F261A5" w:rsidP="00F261A5">
      <w:pPr>
        <w:pStyle w:val="Textoindependiente"/>
        <w:spacing w:after="0"/>
        <w:jc w:val="both"/>
        <w:rPr>
          <w:rFonts w:ascii="Trebuchet MS" w:hAnsi="Trebuchet MS" w:cs="Arial"/>
          <w:sz w:val="28"/>
          <w:szCs w:val="28"/>
        </w:rPr>
      </w:pPr>
      <w:r w:rsidRPr="00AC20D4">
        <w:rPr>
          <w:rFonts w:ascii="Trebuchet MS" w:hAnsi="Trebuchet MS" w:cs="Arial"/>
          <w:sz w:val="28"/>
          <w:szCs w:val="28"/>
        </w:rPr>
        <w:t>Todas las organizaciones f</w:t>
      </w:r>
      <w:r w:rsidR="001D05EE">
        <w:rPr>
          <w:rFonts w:ascii="Trebuchet MS" w:hAnsi="Trebuchet MS" w:cs="Arial"/>
          <w:sz w:val="28"/>
          <w:szCs w:val="28"/>
        </w:rPr>
        <w:t>avorecidas con aportes FIDE 2022</w:t>
      </w:r>
      <w:r w:rsidRPr="00AC20D4">
        <w:rPr>
          <w:rFonts w:ascii="Trebuchet MS" w:hAnsi="Trebuchet MS" w:cs="Arial"/>
          <w:sz w:val="28"/>
          <w:szCs w:val="28"/>
        </w:rPr>
        <w:t xml:space="preserve"> deberán declarar expresamente al postular a este fondo que entregan todas las facilidades de supervisión en terreno y verificación de documentación a la Dirección de Control de la I. Municipalidad de Villarrica y/o a los funcionarios que el Municipio encargue la supervisión.</w:t>
      </w:r>
    </w:p>
    <w:p w:rsidR="00F261A5" w:rsidRDefault="00F261A5" w:rsidP="00F261A5">
      <w:pPr>
        <w:rPr>
          <w:rFonts w:ascii="Trebuchet MS" w:hAnsi="Trebuchet MS" w:cs="Arial"/>
          <w:b/>
          <w:sz w:val="28"/>
          <w:szCs w:val="28"/>
        </w:rPr>
      </w:pPr>
    </w:p>
    <w:p w:rsidR="00F261A5" w:rsidRDefault="00F261A5" w:rsidP="00F261A5">
      <w:pPr>
        <w:rPr>
          <w:rFonts w:ascii="Trebuchet MS" w:hAnsi="Trebuchet MS" w:cs="Arial"/>
          <w:b/>
          <w:sz w:val="28"/>
          <w:szCs w:val="28"/>
        </w:rPr>
      </w:pPr>
      <w:r>
        <w:rPr>
          <w:rFonts w:ascii="Trebuchet MS" w:hAnsi="Trebuchet MS" w:cs="Arial"/>
          <w:b/>
          <w:sz w:val="28"/>
          <w:szCs w:val="28"/>
        </w:rPr>
        <w:t xml:space="preserve">Villarrica, </w:t>
      </w:r>
      <w:r w:rsidR="007D3B85">
        <w:rPr>
          <w:rFonts w:ascii="Trebuchet MS" w:hAnsi="Trebuchet MS" w:cs="Arial"/>
          <w:b/>
          <w:sz w:val="28"/>
          <w:szCs w:val="28"/>
        </w:rPr>
        <w:t>marzo</w:t>
      </w:r>
      <w:r>
        <w:rPr>
          <w:rFonts w:ascii="Trebuchet MS" w:hAnsi="Trebuchet MS" w:cs="Arial"/>
          <w:b/>
          <w:sz w:val="28"/>
          <w:szCs w:val="28"/>
        </w:rPr>
        <w:t xml:space="preserve"> del</w:t>
      </w:r>
      <w:r w:rsidR="001D05EE">
        <w:rPr>
          <w:rFonts w:ascii="Trebuchet MS" w:hAnsi="Trebuchet MS" w:cs="Arial"/>
          <w:b/>
          <w:sz w:val="28"/>
          <w:szCs w:val="28"/>
        </w:rPr>
        <w:t xml:space="preserve"> 2022</w:t>
      </w:r>
    </w:p>
    <w:p w:rsidR="00F261A5" w:rsidRDefault="00F261A5" w:rsidP="00F261A5">
      <w:pPr>
        <w:rPr>
          <w:rFonts w:ascii="Trebuchet MS" w:hAnsi="Trebuchet MS" w:cs="Arial"/>
          <w:b/>
          <w:sz w:val="28"/>
          <w:szCs w:val="28"/>
        </w:rPr>
      </w:pPr>
    </w:p>
    <w:p w:rsidR="00F261A5" w:rsidRDefault="00F261A5" w:rsidP="00F261A5">
      <w:pPr>
        <w:rPr>
          <w:rFonts w:ascii="Trebuchet MS" w:hAnsi="Trebuchet MS" w:cs="Arial"/>
          <w:b/>
          <w:sz w:val="28"/>
          <w:szCs w:val="28"/>
        </w:rPr>
      </w:pPr>
    </w:p>
    <w:p w:rsidR="00D13CF9" w:rsidRDefault="00D13CF9" w:rsidP="00F261A5">
      <w:pPr>
        <w:rPr>
          <w:rFonts w:ascii="Trebuchet MS" w:hAnsi="Trebuchet MS" w:cs="Arial"/>
          <w:b/>
          <w:sz w:val="28"/>
          <w:szCs w:val="28"/>
        </w:rPr>
      </w:pPr>
    </w:p>
    <w:p w:rsidR="00D13CF9" w:rsidRDefault="00D13CF9" w:rsidP="00F261A5">
      <w:pPr>
        <w:rPr>
          <w:rFonts w:ascii="Trebuchet MS" w:hAnsi="Trebuchet MS" w:cs="Arial"/>
          <w:b/>
          <w:sz w:val="28"/>
          <w:szCs w:val="28"/>
        </w:rPr>
      </w:pPr>
    </w:p>
    <w:p w:rsidR="00D13CF9" w:rsidRDefault="00D13CF9" w:rsidP="00F261A5">
      <w:pPr>
        <w:rPr>
          <w:rFonts w:ascii="Trebuchet MS" w:hAnsi="Trebuchet MS" w:cs="Arial"/>
          <w:b/>
          <w:sz w:val="28"/>
          <w:szCs w:val="28"/>
        </w:rPr>
      </w:pPr>
    </w:p>
    <w:p w:rsidR="00F261A5" w:rsidRDefault="00F261A5" w:rsidP="00F261A5">
      <w:pPr>
        <w:rPr>
          <w:rFonts w:ascii="Trebuchet MS" w:hAnsi="Trebuchet MS" w:cs="Arial"/>
          <w:b/>
          <w:sz w:val="28"/>
          <w:szCs w:val="28"/>
        </w:rPr>
      </w:pPr>
      <w:r>
        <w:rPr>
          <w:rFonts w:ascii="Trebuchet MS" w:hAnsi="Trebuchet MS" w:cs="Arial"/>
          <w:b/>
          <w:sz w:val="28"/>
          <w:szCs w:val="28"/>
        </w:rPr>
        <w:t xml:space="preserve">                                                        GERMAN ANTONIO VERGARA LAGOS</w:t>
      </w:r>
    </w:p>
    <w:p w:rsidR="00F261A5" w:rsidRPr="00AC20D4" w:rsidRDefault="00F261A5" w:rsidP="00F261A5">
      <w:pPr>
        <w:rPr>
          <w:rFonts w:ascii="Trebuchet MS" w:hAnsi="Trebuchet MS" w:cs="Arial"/>
          <w:b/>
          <w:sz w:val="28"/>
          <w:szCs w:val="28"/>
        </w:rPr>
      </w:pPr>
      <w:r>
        <w:rPr>
          <w:rFonts w:ascii="Trebuchet MS" w:hAnsi="Trebuchet MS" w:cs="Arial"/>
          <w:b/>
          <w:sz w:val="28"/>
          <w:szCs w:val="28"/>
        </w:rPr>
        <w:t xml:space="preserve">                                                                      </w:t>
      </w:r>
      <w:r w:rsidR="001D05EE">
        <w:rPr>
          <w:rFonts w:ascii="Trebuchet MS" w:hAnsi="Trebuchet MS" w:cs="Arial"/>
          <w:b/>
          <w:sz w:val="28"/>
          <w:szCs w:val="28"/>
        </w:rPr>
        <w:t xml:space="preserve">       </w:t>
      </w:r>
      <w:r>
        <w:rPr>
          <w:rFonts w:ascii="Trebuchet MS" w:hAnsi="Trebuchet MS" w:cs="Arial"/>
          <w:b/>
          <w:sz w:val="28"/>
          <w:szCs w:val="28"/>
        </w:rPr>
        <w:t>ALCALDE</w:t>
      </w:r>
    </w:p>
    <w:p w:rsidR="009726C1" w:rsidRDefault="009726C1" w:rsidP="00DB21E9">
      <w:pPr>
        <w:spacing w:after="0" w:line="240" w:lineRule="auto"/>
        <w:jc w:val="both"/>
        <w:rPr>
          <w:rFonts w:ascii="Century Gothic" w:hAnsi="Century Gothic" w:cs="Arial"/>
          <w:b/>
          <w:color w:val="000000"/>
          <w:sz w:val="22"/>
          <w:szCs w:val="22"/>
          <w:lang w:val="es-ES_tradnl"/>
        </w:rPr>
      </w:pPr>
    </w:p>
    <w:sectPr w:rsidR="009726C1" w:rsidSect="00DB21E9">
      <w:headerReference w:type="default" r:id="rId9"/>
      <w:footerReference w:type="default" r:id="rId10"/>
      <w:pgSz w:w="12242" w:h="18722" w:code="281"/>
      <w:pgMar w:top="1440" w:right="1080" w:bottom="1440" w:left="1080"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F7" w:rsidRDefault="001150F7" w:rsidP="00262B9C">
      <w:pPr>
        <w:spacing w:after="0" w:line="240" w:lineRule="auto"/>
      </w:pPr>
      <w:r>
        <w:separator/>
      </w:r>
    </w:p>
  </w:endnote>
  <w:endnote w:type="continuationSeparator" w:id="0">
    <w:p w:rsidR="001150F7" w:rsidRDefault="001150F7" w:rsidP="0026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9C" w:rsidRDefault="00FD6835">
    <w:pPr>
      <w:pStyle w:val="Normal1"/>
      <w:pBdr>
        <w:top w:val="nil"/>
        <w:left w:val="nil"/>
        <w:bottom w:val="nil"/>
        <w:right w:val="nil"/>
        <w:between w:val="nil"/>
      </w:pBdr>
      <w:tabs>
        <w:tab w:val="center" w:pos="4252"/>
        <w:tab w:val="right" w:pos="8504"/>
      </w:tabs>
      <w:rPr>
        <w:color w:val="000000"/>
      </w:rPr>
    </w:pPr>
    <w:r>
      <w:rPr>
        <w:noProof/>
        <w:lang w:eastAsia="es-CL"/>
      </w:rPr>
      <w:drawing>
        <wp:anchor distT="0" distB="0" distL="114300" distR="114300" simplePos="0" relativeHeight="251659264" behindDoc="1" locked="0" layoutInCell="1" allowOverlap="1">
          <wp:simplePos x="0" y="0"/>
          <wp:positionH relativeFrom="column">
            <wp:posOffset>-666750</wp:posOffset>
          </wp:positionH>
          <wp:positionV relativeFrom="paragraph">
            <wp:posOffset>-3526790</wp:posOffset>
          </wp:positionV>
          <wp:extent cx="7915910" cy="4371975"/>
          <wp:effectExtent l="19050" t="0" r="8890" b="0"/>
          <wp:wrapNone/>
          <wp:docPr id="5" name="Imagen 4" descr="C:\Users\Usuario\Documents\Downloads\WhatsApp Image 2021-12-30 at 11.35.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cuments\Downloads\WhatsApp Image 2021-12-30 at 11.35.34.jpeg"/>
                  <pic:cNvPicPr>
                    <a:picLocks noChangeAspect="1" noChangeArrowheads="1"/>
                  </pic:cNvPicPr>
                </pic:nvPicPr>
                <pic:blipFill>
                  <a:blip r:embed="rId1"/>
                  <a:srcRect/>
                  <a:stretch>
                    <a:fillRect/>
                  </a:stretch>
                </pic:blipFill>
                <pic:spPr bwMode="auto">
                  <a:xfrm>
                    <a:off x="0" y="0"/>
                    <a:ext cx="7915910" cy="4371975"/>
                  </a:xfrm>
                  <a:prstGeom prst="rect">
                    <a:avLst/>
                  </a:prstGeom>
                  <a:noFill/>
                  <a:ln w="9525">
                    <a:noFill/>
                    <a:miter lim="800000"/>
                    <a:headEnd/>
                    <a:tailEnd/>
                  </a:ln>
                </pic:spPr>
              </pic:pic>
            </a:graphicData>
          </a:graphic>
        </wp:anchor>
      </w:drawing>
    </w:r>
    <w:r w:rsidR="005C6D00">
      <w:rPr>
        <w:noProof/>
        <w:lang w:eastAsia="es-CL"/>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512E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5C6D00">
      <w:rPr>
        <w:noProof/>
        <w:lang w:eastAsia="es-CL"/>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5BFB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F7" w:rsidRDefault="001150F7" w:rsidP="00262B9C">
      <w:pPr>
        <w:spacing w:after="0" w:line="240" w:lineRule="auto"/>
      </w:pPr>
      <w:r>
        <w:separator/>
      </w:r>
    </w:p>
  </w:footnote>
  <w:footnote w:type="continuationSeparator" w:id="0">
    <w:p w:rsidR="001150F7" w:rsidRDefault="001150F7" w:rsidP="00262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9C" w:rsidRDefault="008B22E1">
    <w:pPr>
      <w:pStyle w:val="Normal1"/>
      <w:pBdr>
        <w:top w:val="nil"/>
        <w:left w:val="nil"/>
        <w:bottom w:val="nil"/>
        <w:right w:val="nil"/>
        <w:between w:val="nil"/>
      </w:pBdr>
      <w:tabs>
        <w:tab w:val="center" w:pos="4252"/>
        <w:tab w:val="right" w:pos="8504"/>
        <w:tab w:val="left" w:pos="1210"/>
      </w:tabs>
      <w:rPr>
        <w:color w:val="000000"/>
      </w:rPr>
    </w:pPr>
    <w:r>
      <w:rPr>
        <w:color w:val="000000"/>
      </w:rPr>
      <w:t xml:space="preserve">  </w:t>
    </w:r>
    <w:r>
      <w:rPr>
        <w:color w:val="000000"/>
      </w:rPr>
      <w:tab/>
    </w:r>
    <w:r>
      <w:rPr>
        <w:noProof/>
        <w:lang w:eastAsia="es-CL"/>
      </w:rPr>
      <w:drawing>
        <wp:anchor distT="0" distB="0" distL="0" distR="0" simplePos="0" relativeHeight="251658240" behindDoc="1" locked="0" layoutInCell="1" allowOverlap="1">
          <wp:simplePos x="0" y="0"/>
          <wp:positionH relativeFrom="column">
            <wp:posOffset>-695324</wp:posOffset>
          </wp:positionH>
          <wp:positionV relativeFrom="paragraph">
            <wp:posOffset>-465454</wp:posOffset>
          </wp:positionV>
          <wp:extent cx="7779385" cy="1360805"/>
          <wp:effectExtent l="1905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79385" cy="13608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D0C"/>
    <w:multiLevelType w:val="hybridMultilevel"/>
    <w:tmpl w:val="4D9EF932"/>
    <w:lvl w:ilvl="0" w:tplc="340A0001">
      <w:start w:val="1"/>
      <w:numFmt w:val="bullet"/>
      <w:lvlText w:val=""/>
      <w:lvlJc w:val="left"/>
      <w:pPr>
        <w:ind w:left="1437" w:hanging="360"/>
      </w:pPr>
      <w:rPr>
        <w:rFonts w:ascii="Symbol" w:hAnsi="Symbol" w:hint="default"/>
      </w:rPr>
    </w:lvl>
    <w:lvl w:ilvl="1" w:tplc="340A0003" w:tentative="1">
      <w:start w:val="1"/>
      <w:numFmt w:val="bullet"/>
      <w:lvlText w:val="o"/>
      <w:lvlJc w:val="left"/>
      <w:pPr>
        <w:ind w:left="2157" w:hanging="360"/>
      </w:pPr>
      <w:rPr>
        <w:rFonts w:ascii="Courier New" w:hAnsi="Courier New" w:cs="Courier New" w:hint="default"/>
      </w:rPr>
    </w:lvl>
    <w:lvl w:ilvl="2" w:tplc="340A0005" w:tentative="1">
      <w:start w:val="1"/>
      <w:numFmt w:val="bullet"/>
      <w:lvlText w:val=""/>
      <w:lvlJc w:val="left"/>
      <w:pPr>
        <w:ind w:left="2877" w:hanging="360"/>
      </w:pPr>
      <w:rPr>
        <w:rFonts w:ascii="Wingdings" w:hAnsi="Wingdings" w:hint="default"/>
      </w:rPr>
    </w:lvl>
    <w:lvl w:ilvl="3" w:tplc="340A0001" w:tentative="1">
      <w:start w:val="1"/>
      <w:numFmt w:val="bullet"/>
      <w:lvlText w:val=""/>
      <w:lvlJc w:val="left"/>
      <w:pPr>
        <w:ind w:left="3597" w:hanging="360"/>
      </w:pPr>
      <w:rPr>
        <w:rFonts w:ascii="Symbol" w:hAnsi="Symbol" w:hint="default"/>
      </w:rPr>
    </w:lvl>
    <w:lvl w:ilvl="4" w:tplc="340A0003" w:tentative="1">
      <w:start w:val="1"/>
      <w:numFmt w:val="bullet"/>
      <w:lvlText w:val="o"/>
      <w:lvlJc w:val="left"/>
      <w:pPr>
        <w:ind w:left="4317" w:hanging="360"/>
      </w:pPr>
      <w:rPr>
        <w:rFonts w:ascii="Courier New" w:hAnsi="Courier New" w:cs="Courier New" w:hint="default"/>
      </w:rPr>
    </w:lvl>
    <w:lvl w:ilvl="5" w:tplc="340A0005" w:tentative="1">
      <w:start w:val="1"/>
      <w:numFmt w:val="bullet"/>
      <w:lvlText w:val=""/>
      <w:lvlJc w:val="left"/>
      <w:pPr>
        <w:ind w:left="5037" w:hanging="360"/>
      </w:pPr>
      <w:rPr>
        <w:rFonts w:ascii="Wingdings" w:hAnsi="Wingdings" w:hint="default"/>
      </w:rPr>
    </w:lvl>
    <w:lvl w:ilvl="6" w:tplc="340A0001" w:tentative="1">
      <w:start w:val="1"/>
      <w:numFmt w:val="bullet"/>
      <w:lvlText w:val=""/>
      <w:lvlJc w:val="left"/>
      <w:pPr>
        <w:ind w:left="5757" w:hanging="360"/>
      </w:pPr>
      <w:rPr>
        <w:rFonts w:ascii="Symbol" w:hAnsi="Symbol" w:hint="default"/>
      </w:rPr>
    </w:lvl>
    <w:lvl w:ilvl="7" w:tplc="340A0003" w:tentative="1">
      <w:start w:val="1"/>
      <w:numFmt w:val="bullet"/>
      <w:lvlText w:val="o"/>
      <w:lvlJc w:val="left"/>
      <w:pPr>
        <w:ind w:left="6477" w:hanging="360"/>
      </w:pPr>
      <w:rPr>
        <w:rFonts w:ascii="Courier New" w:hAnsi="Courier New" w:cs="Courier New" w:hint="default"/>
      </w:rPr>
    </w:lvl>
    <w:lvl w:ilvl="8" w:tplc="340A0005" w:tentative="1">
      <w:start w:val="1"/>
      <w:numFmt w:val="bullet"/>
      <w:lvlText w:val=""/>
      <w:lvlJc w:val="left"/>
      <w:pPr>
        <w:ind w:left="7197" w:hanging="360"/>
      </w:pPr>
      <w:rPr>
        <w:rFonts w:ascii="Wingdings" w:hAnsi="Wingdings" w:hint="default"/>
      </w:rPr>
    </w:lvl>
  </w:abstractNum>
  <w:abstractNum w:abstractNumId="1">
    <w:nsid w:val="19AA3316"/>
    <w:multiLevelType w:val="hybridMultilevel"/>
    <w:tmpl w:val="FF0C004E"/>
    <w:lvl w:ilvl="0" w:tplc="015C5D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B7E19"/>
    <w:multiLevelType w:val="hybridMultilevel"/>
    <w:tmpl w:val="949CB8A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D195BA5"/>
    <w:multiLevelType w:val="hybridMultilevel"/>
    <w:tmpl w:val="1AB88426"/>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4">
    <w:nsid w:val="321B7D34"/>
    <w:multiLevelType w:val="hybridMultilevel"/>
    <w:tmpl w:val="025A989A"/>
    <w:lvl w:ilvl="0" w:tplc="DB04C258">
      <w:numFmt w:val="bullet"/>
      <w:lvlText w:val="-"/>
      <w:lvlJc w:val="left"/>
      <w:pPr>
        <w:ind w:left="780" w:hanging="420"/>
      </w:pPr>
      <w:rPr>
        <w:rFonts w:ascii="Trebuchet MS" w:eastAsia="Times New Roman"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C4390D"/>
    <w:multiLevelType w:val="hybridMultilevel"/>
    <w:tmpl w:val="5F940FC2"/>
    <w:lvl w:ilvl="0" w:tplc="DFBCC0AE">
      <w:start w:val="1"/>
      <w:numFmt w:val="lowerLetter"/>
      <w:lvlText w:val="%1)"/>
      <w:lvlJc w:val="left"/>
      <w:pPr>
        <w:ind w:left="720" w:hanging="360"/>
      </w:pPr>
      <w:rPr>
        <w:rFonts w:hint="default"/>
        <w:b w:val="0"/>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5A46BF3"/>
    <w:multiLevelType w:val="hybridMultilevel"/>
    <w:tmpl w:val="CE38EA4C"/>
    <w:lvl w:ilvl="0" w:tplc="DB04C258">
      <w:numFmt w:val="bullet"/>
      <w:lvlText w:val="-"/>
      <w:lvlJc w:val="left"/>
      <w:pPr>
        <w:ind w:left="1206" w:hanging="420"/>
      </w:pPr>
      <w:rPr>
        <w:rFonts w:ascii="Trebuchet MS" w:eastAsia="Times New Roman" w:hAnsi="Trebuchet MS"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541033BA"/>
    <w:multiLevelType w:val="singleLevel"/>
    <w:tmpl w:val="0C0A0017"/>
    <w:lvl w:ilvl="0">
      <w:start w:val="1"/>
      <w:numFmt w:val="lowerLetter"/>
      <w:lvlText w:val="%1)"/>
      <w:lvlJc w:val="left"/>
      <w:pPr>
        <w:ind w:left="720" w:hanging="360"/>
      </w:pPr>
      <w:rPr>
        <w:lang w:val="es-MX"/>
      </w:rPr>
    </w:lvl>
  </w:abstractNum>
  <w:abstractNum w:abstractNumId="8">
    <w:nsid w:val="58C307B8"/>
    <w:multiLevelType w:val="hybridMultilevel"/>
    <w:tmpl w:val="B5F88868"/>
    <w:lvl w:ilvl="0" w:tplc="7ADA6E2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D2B643C"/>
    <w:multiLevelType w:val="hybridMultilevel"/>
    <w:tmpl w:val="4420CE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40590D"/>
    <w:multiLevelType w:val="hybridMultilevel"/>
    <w:tmpl w:val="4C42D1BC"/>
    <w:lvl w:ilvl="0" w:tplc="A4B67D2C">
      <w:start w:val="1"/>
      <w:numFmt w:val="decimal"/>
      <w:lvlText w:val="%1."/>
      <w:lvlJc w:val="left"/>
      <w:pPr>
        <w:ind w:left="720" w:hanging="360"/>
      </w:pPr>
      <w:rPr>
        <w:b w:val="0"/>
      </w:rPr>
    </w:lvl>
    <w:lvl w:ilvl="1" w:tplc="2E082D4E">
      <w:start w:val="3"/>
      <w:numFmt w:val="bullet"/>
      <w:lvlText w:val="-"/>
      <w:lvlJc w:val="left"/>
      <w:pPr>
        <w:ind w:left="1440" w:hanging="360"/>
      </w:pPr>
      <w:rPr>
        <w:rFonts w:ascii="Century Gothic" w:eastAsia="Times New Roman" w:hAnsi="Century Gothic"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A916B9E"/>
    <w:multiLevelType w:val="hybridMultilevel"/>
    <w:tmpl w:val="35404A5C"/>
    <w:lvl w:ilvl="0" w:tplc="E5E891A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D57604"/>
    <w:multiLevelType w:val="hybridMultilevel"/>
    <w:tmpl w:val="790A16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0"/>
  </w:num>
  <w:num w:numId="5">
    <w:abstractNumId w:val="3"/>
  </w:num>
  <w:num w:numId="6">
    <w:abstractNumId w:val="2"/>
  </w:num>
  <w:num w:numId="7">
    <w:abstractNumId w:val="8"/>
  </w:num>
  <w:num w:numId="8">
    <w:abstractNumId w:val="7"/>
  </w:num>
  <w:num w:numId="9">
    <w:abstractNumId w:val="5"/>
  </w:num>
  <w:num w:numId="10">
    <w:abstractNumId w:val="4"/>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9C"/>
    <w:rsid w:val="00037652"/>
    <w:rsid w:val="0006252D"/>
    <w:rsid w:val="000962B1"/>
    <w:rsid w:val="000F0BD1"/>
    <w:rsid w:val="001150F7"/>
    <w:rsid w:val="00183B5D"/>
    <w:rsid w:val="001D05EE"/>
    <w:rsid w:val="0024338F"/>
    <w:rsid w:val="00261756"/>
    <w:rsid w:val="00262B9C"/>
    <w:rsid w:val="003102B8"/>
    <w:rsid w:val="00311533"/>
    <w:rsid w:val="00377A8C"/>
    <w:rsid w:val="00394D43"/>
    <w:rsid w:val="003A019F"/>
    <w:rsid w:val="003C3900"/>
    <w:rsid w:val="00404039"/>
    <w:rsid w:val="00463C37"/>
    <w:rsid w:val="0046596B"/>
    <w:rsid w:val="004857B2"/>
    <w:rsid w:val="00594018"/>
    <w:rsid w:val="005C6D00"/>
    <w:rsid w:val="005D101D"/>
    <w:rsid w:val="006204D7"/>
    <w:rsid w:val="00692495"/>
    <w:rsid w:val="006E2983"/>
    <w:rsid w:val="006E69A7"/>
    <w:rsid w:val="0071224B"/>
    <w:rsid w:val="00725D2C"/>
    <w:rsid w:val="00730805"/>
    <w:rsid w:val="007866B5"/>
    <w:rsid w:val="007D0807"/>
    <w:rsid w:val="007D3B85"/>
    <w:rsid w:val="00812FD8"/>
    <w:rsid w:val="00825D52"/>
    <w:rsid w:val="0086618D"/>
    <w:rsid w:val="008B22E1"/>
    <w:rsid w:val="008E406A"/>
    <w:rsid w:val="009413EA"/>
    <w:rsid w:val="00947CAD"/>
    <w:rsid w:val="009726C1"/>
    <w:rsid w:val="009A670A"/>
    <w:rsid w:val="00A161CB"/>
    <w:rsid w:val="00AB2A92"/>
    <w:rsid w:val="00AE4504"/>
    <w:rsid w:val="00B4472F"/>
    <w:rsid w:val="00B850D4"/>
    <w:rsid w:val="00B9265C"/>
    <w:rsid w:val="00BB0994"/>
    <w:rsid w:val="00C641F1"/>
    <w:rsid w:val="00CD2A3B"/>
    <w:rsid w:val="00CD4D5E"/>
    <w:rsid w:val="00D01815"/>
    <w:rsid w:val="00D01E02"/>
    <w:rsid w:val="00D13CF9"/>
    <w:rsid w:val="00D50128"/>
    <w:rsid w:val="00DB21E9"/>
    <w:rsid w:val="00DF3BA1"/>
    <w:rsid w:val="00E2507D"/>
    <w:rsid w:val="00EF536F"/>
    <w:rsid w:val="00F261A5"/>
    <w:rsid w:val="00F27FDB"/>
    <w:rsid w:val="00F6610B"/>
    <w:rsid w:val="00F85602"/>
    <w:rsid w:val="00FD6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4ACE5CA-CA7B-468E-AF64-C65C7649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CL" w:eastAsia="es-E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8F"/>
  </w:style>
  <w:style w:type="paragraph" w:styleId="Ttulo1">
    <w:name w:val="heading 1"/>
    <w:basedOn w:val="Normal1"/>
    <w:next w:val="Normal1"/>
    <w:rsid w:val="00262B9C"/>
    <w:pPr>
      <w:keepNext/>
      <w:keepLines/>
      <w:spacing w:before="480"/>
      <w:outlineLvl w:val="0"/>
    </w:pPr>
    <w:rPr>
      <w:b/>
      <w:sz w:val="48"/>
      <w:szCs w:val="48"/>
    </w:rPr>
  </w:style>
  <w:style w:type="paragraph" w:styleId="Ttulo2">
    <w:name w:val="heading 2"/>
    <w:basedOn w:val="Normal1"/>
    <w:next w:val="Normal1"/>
    <w:rsid w:val="00262B9C"/>
    <w:pPr>
      <w:keepNext/>
      <w:keepLines/>
      <w:spacing w:before="360" w:after="80"/>
      <w:outlineLvl w:val="1"/>
    </w:pPr>
    <w:rPr>
      <w:b/>
      <w:sz w:val="36"/>
      <w:szCs w:val="36"/>
    </w:rPr>
  </w:style>
  <w:style w:type="paragraph" w:styleId="Ttulo3">
    <w:name w:val="heading 3"/>
    <w:basedOn w:val="Normal1"/>
    <w:next w:val="Normal1"/>
    <w:rsid w:val="00262B9C"/>
    <w:pPr>
      <w:keepNext/>
      <w:keepLines/>
      <w:spacing w:before="280" w:after="80"/>
      <w:outlineLvl w:val="2"/>
    </w:pPr>
    <w:rPr>
      <w:b/>
      <w:sz w:val="28"/>
      <w:szCs w:val="28"/>
    </w:rPr>
  </w:style>
  <w:style w:type="paragraph" w:styleId="Ttulo4">
    <w:name w:val="heading 4"/>
    <w:basedOn w:val="Normal1"/>
    <w:next w:val="Normal1"/>
    <w:rsid w:val="00262B9C"/>
    <w:pPr>
      <w:keepNext/>
      <w:keepLines/>
      <w:spacing w:before="240" w:after="40"/>
      <w:outlineLvl w:val="3"/>
    </w:pPr>
    <w:rPr>
      <w:b/>
      <w:sz w:val="24"/>
      <w:szCs w:val="24"/>
    </w:rPr>
  </w:style>
  <w:style w:type="paragraph" w:styleId="Ttulo5">
    <w:name w:val="heading 5"/>
    <w:basedOn w:val="Normal1"/>
    <w:next w:val="Normal1"/>
    <w:rsid w:val="00262B9C"/>
    <w:pPr>
      <w:keepNext/>
      <w:keepLines/>
      <w:spacing w:before="220" w:after="40"/>
      <w:outlineLvl w:val="4"/>
    </w:pPr>
    <w:rPr>
      <w:b/>
      <w:sz w:val="22"/>
      <w:szCs w:val="22"/>
    </w:rPr>
  </w:style>
  <w:style w:type="paragraph" w:styleId="Ttulo6">
    <w:name w:val="heading 6"/>
    <w:basedOn w:val="Normal1"/>
    <w:next w:val="Normal1"/>
    <w:rsid w:val="00262B9C"/>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62B9C"/>
  </w:style>
  <w:style w:type="table" w:customStyle="1" w:styleId="TableNormal">
    <w:name w:val="Table Normal"/>
    <w:rsid w:val="00262B9C"/>
    <w:tblPr>
      <w:tblCellMar>
        <w:top w:w="0" w:type="dxa"/>
        <w:left w:w="0" w:type="dxa"/>
        <w:bottom w:w="0" w:type="dxa"/>
        <w:right w:w="0" w:type="dxa"/>
      </w:tblCellMar>
    </w:tblPr>
  </w:style>
  <w:style w:type="paragraph" w:styleId="Puesto">
    <w:name w:val="Title"/>
    <w:basedOn w:val="Normal1"/>
    <w:next w:val="Normal1"/>
    <w:qFormat/>
    <w:rsid w:val="00262B9C"/>
    <w:pPr>
      <w:keepNext/>
      <w:keepLines/>
      <w:spacing w:before="480"/>
    </w:pPr>
    <w:rPr>
      <w:b/>
      <w:sz w:val="72"/>
      <w:szCs w:val="72"/>
    </w:rPr>
  </w:style>
  <w:style w:type="paragraph" w:styleId="Subttulo">
    <w:name w:val="Subtitle"/>
    <w:basedOn w:val="Normal1"/>
    <w:next w:val="Normal1"/>
    <w:rsid w:val="00262B9C"/>
    <w:pPr>
      <w:keepNext/>
      <w:keepLines/>
      <w:spacing w:before="360" w:after="80"/>
    </w:pPr>
    <w:rPr>
      <w:rFonts w:ascii="Georgia" w:eastAsia="Georgia" w:hAnsi="Georgia" w:cs="Georgia"/>
      <w:i/>
      <w:color w:val="666666"/>
      <w:sz w:val="48"/>
      <w:szCs w:val="48"/>
    </w:rPr>
  </w:style>
  <w:style w:type="paragraph" w:styleId="Sangradetextonormal">
    <w:name w:val="Body Text Indent"/>
    <w:basedOn w:val="Normal"/>
    <w:link w:val="SangradetextonormalCar"/>
    <w:rsid w:val="00DB21E9"/>
    <w:pPr>
      <w:spacing w:after="0" w:line="240" w:lineRule="auto"/>
      <w:ind w:left="1080" w:hanging="1080"/>
    </w:pPr>
    <w:rPr>
      <w:rFonts w:ascii="Times New Roman" w:eastAsia="Times New Roman" w:hAnsi="Times New Roman" w:cs="Times New Roman"/>
      <w:sz w:val="24"/>
      <w:szCs w:val="24"/>
      <w:lang w:val="es-ES"/>
    </w:rPr>
  </w:style>
  <w:style w:type="character" w:customStyle="1" w:styleId="SangradetextonormalCar">
    <w:name w:val="Sangría de texto normal Car"/>
    <w:basedOn w:val="Fuentedeprrafopredeter"/>
    <w:link w:val="Sangradetextonormal"/>
    <w:rsid w:val="00DB21E9"/>
    <w:rPr>
      <w:rFonts w:ascii="Times New Roman" w:eastAsia="Times New Roman" w:hAnsi="Times New Roman" w:cs="Times New Roman"/>
      <w:sz w:val="24"/>
      <w:szCs w:val="24"/>
      <w:lang w:val="es-ES"/>
    </w:rPr>
  </w:style>
  <w:style w:type="paragraph" w:styleId="Sangra2detindependiente">
    <w:name w:val="Body Text Indent 2"/>
    <w:basedOn w:val="Normal"/>
    <w:link w:val="Sangra2detindependienteCar"/>
    <w:semiHidden/>
    <w:rsid w:val="00DB21E9"/>
    <w:pPr>
      <w:spacing w:after="0" w:line="240" w:lineRule="auto"/>
      <w:ind w:left="1080" w:hanging="1800"/>
    </w:pPr>
    <w:rPr>
      <w:rFonts w:ascii="Times New Roman" w:eastAsia="Times New Roman" w:hAnsi="Times New Roman" w:cs="Times New Roman"/>
      <w:sz w:val="24"/>
      <w:szCs w:val="24"/>
      <w:lang w:val="es-ES"/>
    </w:rPr>
  </w:style>
  <w:style w:type="character" w:customStyle="1" w:styleId="Sangra2detindependienteCar">
    <w:name w:val="Sangría 2 de t. independiente Car"/>
    <w:basedOn w:val="Fuentedeprrafopredeter"/>
    <w:link w:val="Sangra2detindependiente"/>
    <w:semiHidden/>
    <w:rsid w:val="00DB21E9"/>
    <w:rPr>
      <w:rFonts w:ascii="Times New Roman" w:eastAsia="Times New Roman" w:hAnsi="Times New Roman" w:cs="Times New Roman"/>
      <w:sz w:val="24"/>
      <w:szCs w:val="24"/>
      <w:lang w:val="es-ES"/>
    </w:rPr>
  </w:style>
  <w:style w:type="character" w:styleId="Hipervnculo">
    <w:name w:val="Hyperlink"/>
    <w:rsid w:val="00DB21E9"/>
    <w:rPr>
      <w:color w:val="0000FF"/>
      <w:u w:val="single"/>
    </w:rPr>
  </w:style>
  <w:style w:type="character" w:customStyle="1" w:styleId="formcampos2">
    <w:name w:val="formcampos2"/>
    <w:rsid w:val="00DB21E9"/>
    <w:rPr>
      <w:sz w:val="26"/>
      <w:szCs w:val="26"/>
    </w:rPr>
  </w:style>
  <w:style w:type="paragraph" w:styleId="Prrafodelista">
    <w:name w:val="List Paragraph"/>
    <w:basedOn w:val="Normal"/>
    <w:uiPriority w:val="34"/>
    <w:qFormat/>
    <w:rsid w:val="00DB21E9"/>
    <w:pPr>
      <w:spacing w:after="0" w:line="240" w:lineRule="auto"/>
      <w:ind w:left="708"/>
    </w:pPr>
    <w:rPr>
      <w:rFonts w:ascii="Times New Roman" w:eastAsia="Times New Roman" w:hAnsi="Times New Roman" w:cs="Times New Roman"/>
      <w:sz w:val="24"/>
      <w:szCs w:val="24"/>
      <w:lang w:val="es-ES"/>
    </w:rPr>
  </w:style>
  <w:style w:type="paragraph" w:styleId="Sangra3detindependiente">
    <w:name w:val="Body Text Indent 3"/>
    <w:basedOn w:val="Normal"/>
    <w:link w:val="Sangra3detindependienteCar"/>
    <w:uiPriority w:val="99"/>
    <w:semiHidden/>
    <w:unhideWhenUsed/>
    <w:rsid w:val="00DB21E9"/>
    <w:pPr>
      <w:spacing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DB21E9"/>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725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D2C"/>
    <w:rPr>
      <w:rFonts w:ascii="Tahoma" w:hAnsi="Tahoma" w:cs="Tahoma"/>
      <w:sz w:val="16"/>
      <w:szCs w:val="16"/>
    </w:rPr>
  </w:style>
  <w:style w:type="paragraph" w:styleId="Encabezado">
    <w:name w:val="header"/>
    <w:basedOn w:val="Normal"/>
    <w:link w:val="EncabezadoCar"/>
    <w:uiPriority w:val="99"/>
    <w:semiHidden/>
    <w:unhideWhenUsed/>
    <w:rsid w:val="00725D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5D2C"/>
  </w:style>
  <w:style w:type="paragraph" w:styleId="Piedepgina">
    <w:name w:val="footer"/>
    <w:basedOn w:val="Normal"/>
    <w:link w:val="PiedepginaCar"/>
    <w:uiPriority w:val="99"/>
    <w:semiHidden/>
    <w:unhideWhenUsed/>
    <w:rsid w:val="00725D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25D2C"/>
  </w:style>
  <w:style w:type="paragraph" w:styleId="Textoindependiente3">
    <w:name w:val="Body Text 3"/>
    <w:basedOn w:val="Normal"/>
    <w:link w:val="Textoindependiente3Car"/>
    <w:rsid w:val="00B4472F"/>
    <w:rPr>
      <w:rFonts w:eastAsia="Times New Roman" w:cs="Times New Roman"/>
      <w:sz w:val="16"/>
      <w:szCs w:val="16"/>
      <w:lang w:eastAsia="es-CL"/>
    </w:rPr>
  </w:style>
  <w:style w:type="character" w:customStyle="1" w:styleId="Textoindependiente3Car">
    <w:name w:val="Texto independiente 3 Car"/>
    <w:basedOn w:val="Fuentedeprrafopredeter"/>
    <w:link w:val="Textoindependiente3"/>
    <w:rsid w:val="00B4472F"/>
    <w:rPr>
      <w:rFonts w:eastAsia="Times New Roman" w:cs="Times New Roman"/>
      <w:sz w:val="16"/>
      <w:szCs w:val="16"/>
      <w:lang w:eastAsia="es-CL"/>
    </w:rPr>
  </w:style>
  <w:style w:type="paragraph" w:styleId="NormalWeb">
    <w:name w:val="Normal (Web)"/>
    <w:basedOn w:val="Normal"/>
    <w:uiPriority w:val="99"/>
    <w:rsid w:val="00B4472F"/>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Textoindependiente2">
    <w:name w:val="Body Text 2"/>
    <w:basedOn w:val="Normal"/>
    <w:link w:val="Textoindependiente2Car"/>
    <w:rsid w:val="00F261A5"/>
    <w:pPr>
      <w:spacing w:line="480" w:lineRule="auto"/>
    </w:pPr>
    <w:rPr>
      <w:rFonts w:ascii="Times New Roman" w:eastAsia="Times New Roman" w:hAnsi="Times New Roman" w:cs="Times New Roman"/>
      <w:sz w:val="24"/>
      <w:szCs w:val="24"/>
      <w:lang w:val="es-MX" w:eastAsia="es-MX"/>
    </w:rPr>
  </w:style>
  <w:style w:type="character" w:customStyle="1" w:styleId="Textoindependiente2Car">
    <w:name w:val="Texto independiente 2 Car"/>
    <w:basedOn w:val="Fuentedeprrafopredeter"/>
    <w:link w:val="Textoindependiente2"/>
    <w:rsid w:val="00F261A5"/>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rsid w:val="00F261A5"/>
    <w:pPr>
      <w:spacing w:line="240" w:lineRule="auto"/>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rsid w:val="00F261A5"/>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munivillarrica.cl" TargetMode="External"/><Relationship Id="rId3" Type="http://schemas.openxmlformats.org/officeDocument/2006/relationships/settings" Target="settings.xml"/><Relationship Id="rId7" Type="http://schemas.openxmlformats.org/officeDocument/2006/relationships/hyperlink" Target="http://www.villarri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3018</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Pablina</dc:creator>
  <cp:lastModifiedBy>USUARIO</cp:lastModifiedBy>
  <cp:revision>7</cp:revision>
  <cp:lastPrinted>2022-03-28T11:28:00Z</cp:lastPrinted>
  <dcterms:created xsi:type="dcterms:W3CDTF">2022-03-25T16:21:00Z</dcterms:created>
  <dcterms:modified xsi:type="dcterms:W3CDTF">2022-04-01T17:31:00Z</dcterms:modified>
</cp:coreProperties>
</file>